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B3" w:rsidRPr="00CF7EBD" w:rsidRDefault="00D170B3" w:rsidP="00D170B3">
      <w:pPr>
        <w:spacing w:after="0" w:line="240" w:lineRule="auto"/>
        <w:jc w:val="center"/>
        <w:rPr>
          <w:rFonts w:ascii="Arial" w:hAnsi="Arial" w:cs="Arial"/>
          <w:b/>
          <w:sz w:val="24"/>
          <w:szCs w:val="24"/>
          <w:lang w:val="en-US"/>
        </w:rPr>
      </w:pPr>
      <w:r w:rsidRPr="00CF7EBD">
        <w:rPr>
          <w:rFonts w:ascii="Arial" w:hAnsi="Arial" w:cs="Arial"/>
          <w:b/>
          <w:sz w:val="24"/>
          <w:szCs w:val="24"/>
          <w:lang w:val="en-US"/>
        </w:rPr>
        <w:t>HUBUNGAN AKTIVITAS SEKSUAL PADA MASA MENOPAUSE DENGAN KUALITAS HIDUP</w:t>
      </w:r>
    </w:p>
    <w:p w:rsidR="00D170B3" w:rsidRPr="00CF7EBD" w:rsidRDefault="00D170B3" w:rsidP="00D170B3">
      <w:pPr>
        <w:spacing w:after="0" w:line="240" w:lineRule="auto"/>
        <w:jc w:val="center"/>
        <w:rPr>
          <w:rFonts w:ascii="Arial" w:hAnsi="Arial" w:cs="Arial"/>
          <w:b/>
          <w:sz w:val="24"/>
          <w:szCs w:val="24"/>
          <w:lang w:val="en-US"/>
        </w:rPr>
      </w:pPr>
    </w:p>
    <w:p w:rsidR="00D170B3" w:rsidRPr="00CF7EBD" w:rsidRDefault="00D170B3" w:rsidP="00D170B3">
      <w:pPr>
        <w:spacing w:after="0" w:line="240" w:lineRule="auto"/>
        <w:jc w:val="center"/>
        <w:rPr>
          <w:rFonts w:ascii="Arial" w:hAnsi="Arial" w:cs="Arial"/>
          <w:b/>
          <w:sz w:val="24"/>
          <w:szCs w:val="24"/>
          <w:lang w:val="en-US"/>
        </w:rPr>
      </w:pPr>
    </w:p>
    <w:p w:rsidR="00D170B3" w:rsidRPr="00CF7EBD" w:rsidRDefault="00D170B3" w:rsidP="00D170B3">
      <w:pPr>
        <w:spacing w:after="0" w:line="240" w:lineRule="auto"/>
        <w:jc w:val="center"/>
        <w:rPr>
          <w:rFonts w:ascii="Arial" w:hAnsi="Arial" w:cs="Arial"/>
          <w:b/>
          <w:sz w:val="24"/>
          <w:szCs w:val="24"/>
          <w:lang w:val="en-US"/>
        </w:rPr>
      </w:pPr>
      <w:r w:rsidRPr="00CF7EBD">
        <w:rPr>
          <w:rFonts w:ascii="Arial" w:hAnsi="Arial" w:cs="Arial"/>
          <w:b/>
          <w:sz w:val="24"/>
          <w:szCs w:val="24"/>
          <w:lang w:val="en-US"/>
        </w:rPr>
        <w:t>Suci Sholihat</w:t>
      </w:r>
      <w:r w:rsidR="0048152E">
        <w:rPr>
          <w:rFonts w:ascii="Arial" w:hAnsi="Arial" w:cs="Arial"/>
          <w:b/>
          <w:sz w:val="24"/>
          <w:szCs w:val="24"/>
          <w:lang w:val="en-US"/>
        </w:rPr>
        <w:t>, S.ST., M.Keb</w:t>
      </w:r>
    </w:p>
    <w:p w:rsidR="00D170B3" w:rsidRPr="00CF7EBD" w:rsidRDefault="00880C18" w:rsidP="00D170B3">
      <w:pPr>
        <w:spacing w:after="0" w:line="240" w:lineRule="auto"/>
        <w:jc w:val="center"/>
        <w:rPr>
          <w:rFonts w:ascii="Arial" w:hAnsi="Arial" w:cs="Arial"/>
          <w:sz w:val="24"/>
          <w:szCs w:val="24"/>
          <w:lang w:val="en-US"/>
        </w:rPr>
      </w:pPr>
      <w:r w:rsidRPr="00CF7EBD">
        <w:rPr>
          <w:rFonts w:ascii="Arial" w:hAnsi="Arial" w:cs="Arial"/>
          <w:sz w:val="24"/>
          <w:szCs w:val="24"/>
          <w:lang w:val="en-US"/>
        </w:rPr>
        <w:t>STIKES Bani Saleh</w:t>
      </w:r>
    </w:p>
    <w:p w:rsidR="00D170B3" w:rsidRPr="00CF7EBD" w:rsidRDefault="00D170B3" w:rsidP="00D170B3">
      <w:pPr>
        <w:spacing w:after="0" w:line="240" w:lineRule="auto"/>
        <w:jc w:val="center"/>
        <w:rPr>
          <w:rFonts w:ascii="Arial" w:hAnsi="Arial" w:cs="Arial"/>
          <w:sz w:val="24"/>
          <w:szCs w:val="24"/>
          <w:lang w:val="en-US"/>
        </w:rPr>
      </w:pPr>
    </w:p>
    <w:p w:rsidR="00C60790" w:rsidRPr="00CF7EBD" w:rsidRDefault="00C60790" w:rsidP="005352FC">
      <w:pPr>
        <w:spacing w:after="0" w:line="240" w:lineRule="auto"/>
        <w:rPr>
          <w:rFonts w:ascii="Arial" w:hAnsi="Arial" w:cs="Arial"/>
          <w:b/>
          <w:sz w:val="24"/>
          <w:szCs w:val="24"/>
        </w:rPr>
      </w:pPr>
    </w:p>
    <w:p w:rsidR="00D170B3" w:rsidRPr="00CF7EBD" w:rsidRDefault="00880C18" w:rsidP="005352FC">
      <w:pPr>
        <w:spacing w:after="0" w:line="240" w:lineRule="auto"/>
        <w:jc w:val="center"/>
        <w:rPr>
          <w:rFonts w:ascii="Arial" w:hAnsi="Arial" w:cs="Arial"/>
          <w:b/>
          <w:sz w:val="24"/>
          <w:szCs w:val="24"/>
          <w:lang w:val="en-US"/>
        </w:rPr>
      </w:pPr>
      <w:r w:rsidRPr="00CF7EBD">
        <w:rPr>
          <w:rFonts w:ascii="Arial" w:hAnsi="Arial" w:cs="Arial"/>
          <w:b/>
          <w:sz w:val="24"/>
          <w:szCs w:val="24"/>
          <w:lang w:val="en-US"/>
        </w:rPr>
        <w:t>Abstrak</w:t>
      </w:r>
    </w:p>
    <w:p w:rsidR="00D170B3" w:rsidRPr="00CF7EBD" w:rsidRDefault="00D170B3" w:rsidP="00D170B3">
      <w:pPr>
        <w:spacing w:after="0" w:line="240" w:lineRule="auto"/>
        <w:contextualSpacing/>
        <w:jc w:val="both"/>
        <w:rPr>
          <w:rFonts w:ascii="Arial" w:hAnsi="Arial" w:cs="Arial"/>
        </w:rPr>
      </w:pPr>
      <w:r w:rsidRPr="00CF7EBD">
        <w:rPr>
          <w:rFonts w:ascii="Arial" w:hAnsi="Arial" w:cs="Arial"/>
          <w:color w:val="000000"/>
          <w:lang w:val="en-US"/>
        </w:rPr>
        <w:t xml:space="preserve">      </w:t>
      </w:r>
      <w:r w:rsidRPr="00CF7EBD">
        <w:rPr>
          <w:rFonts w:ascii="Arial" w:hAnsi="Arial" w:cs="Arial"/>
          <w:lang w:val="en-US"/>
        </w:rPr>
        <w:t>Menopause adalah berhentinya siklus menstruasi untuk selamanya bagi perempuan dan bukan disebabkan oleh keadaan patologis.</w:t>
      </w:r>
      <w:r w:rsidRPr="00CF7EBD">
        <w:rPr>
          <w:rFonts w:ascii="Arial" w:hAnsi="Arial" w:cs="Arial"/>
        </w:rPr>
        <w:t xml:space="preserve"> </w:t>
      </w:r>
      <w:r w:rsidRPr="00CF7EBD">
        <w:rPr>
          <w:rFonts w:ascii="Arial" w:hAnsi="Arial" w:cs="Arial"/>
          <w:lang w:val="en-US"/>
        </w:rPr>
        <w:t xml:space="preserve">Keadaan menopause dapat menyebabkan gangguan dalam seksualitas sehingga dapat mempengaruhi kualitas hidup. </w:t>
      </w:r>
      <w:r w:rsidRPr="00CF7EBD">
        <w:rPr>
          <w:rFonts w:ascii="Arial" w:hAnsi="Arial" w:cs="Arial"/>
        </w:rPr>
        <w:t>Tujuan penelitian ini adalah untuk menganalisis hubungan aktivitas seksual pada perempuan menopause dengan kualitas hidup.</w:t>
      </w:r>
    </w:p>
    <w:p w:rsidR="00D170B3" w:rsidRPr="00CF7EBD" w:rsidRDefault="00D170B3" w:rsidP="00D170B3">
      <w:pPr>
        <w:spacing w:after="0" w:line="240" w:lineRule="auto"/>
        <w:ind w:firstLine="426"/>
        <w:contextualSpacing/>
        <w:jc w:val="both"/>
        <w:rPr>
          <w:rFonts w:ascii="Arial" w:hAnsi="Arial" w:cs="Arial"/>
        </w:rPr>
      </w:pPr>
      <w:r w:rsidRPr="00CF7EBD">
        <w:rPr>
          <w:rFonts w:ascii="Arial" w:hAnsi="Arial" w:cs="Arial"/>
          <w:b/>
          <w:lang w:val="en-US"/>
        </w:rPr>
        <w:t xml:space="preserve"> </w:t>
      </w:r>
      <w:r w:rsidRPr="00CF7EBD">
        <w:rPr>
          <w:rFonts w:ascii="Arial" w:hAnsi="Arial" w:cs="Arial"/>
          <w:lang w:val="en-US"/>
        </w:rPr>
        <w:t>Rancangan p</w:t>
      </w:r>
      <w:r w:rsidRPr="00CF7EBD">
        <w:rPr>
          <w:rFonts w:ascii="Arial" w:hAnsi="Arial" w:cs="Arial"/>
        </w:rPr>
        <w:t>enelitian ini</w:t>
      </w:r>
      <w:r w:rsidRPr="00CF7EBD">
        <w:rPr>
          <w:rFonts w:ascii="Arial" w:hAnsi="Arial" w:cs="Arial"/>
          <w:lang w:val="en-US"/>
        </w:rPr>
        <w:t xml:space="preserve"> dilakukan secra observasional analitik dengan rancangan potong lintang</w:t>
      </w:r>
      <w:r w:rsidRPr="00CF7EBD">
        <w:rPr>
          <w:rFonts w:ascii="Arial" w:hAnsi="Arial" w:cs="Arial"/>
          <w:iCs/>
          <w:lang w:val="en-US"/>
        </w:rPr>
        <w:t xml:space="preserve">. Populasi adalah perempuan menopause yang di wilayah UPTD Yankes Kecamatan Soreang yang memenuhi kriteria penelitian. </w:t>
      </w:r>
      <w:r w:rsidRPr="00CF7EBD">
        <w:rPr>
          <w:rFonts w:ascii="Arial" w:hAnsi="Arial" w:cs="Arial"/>
          <w:lang w:val="en-US"/>
        </w:rPr>
        <w:t xml:space="preserve">Teknik pengambilan sampel </w:t>
      </w:r>
      <w:r w:rsidRPr="00CF7EBD">
        <w:rPr>
          <w:rFonts w:ascii="Arial" w:hAnsi="Arial" w:cs="Arial"/>
        </w:rPr>
        <w:t xml:space="preserve">dilakukan dengan metode </w:t>
      </w:r>
      <w:r w:rsidRPr="00CF7EBD">
        <w:rPr>
          <w:rFonts w:ascii="Arial" w:hAnsi="Arial" w:cs="Arial"/>
          <w:i/>
        </w:rPr>
        <w:t>purposive samplin</w:t>
      </w:r>
      <w:r w:rsidRPr="00CF7EBD">
        <w:rPr>
          <w:rFonts w:ascii="Arial" w:hAnsi="Arial" w:cs="Arial"/>
          <w:i/>
          <w:lang w:val="en-US"/>
        </w:rPr>
        <w:t xml:space="preserve">g, </w:t>
      </w:r>
      <w:r w:rsidRPr="00CF7EBD">
        <w:rPr>
          <w:rFonts w:ascii="Arial" w:hAnsi="Arial" w:cs="Arial"/>
          <w:lang w:val="en-US"/>
        </w:rPr>
        <w:t>dilaksanakan pada bulan Desember 2017 sampai dengan Januari 2018</w:t>
      </w:r>
      <w:r w:rsidRPr="00CF7EBD">
        <w:rPr>
          <w:rFonts w:ascii="Arial" w:hAnsi="Arial" w:cs="Arial"/>
        </w:rPr>
        <w:t>.</w:t>
      </w:r>
    </w:p>
    <w:p w:rsidR="00D170B3" w:rsidRPr="00CF7EBD" w:rsidRDefault="00D170B3" w:rsidP="00D170B3">
      <w:pPr>
        <w:spacing w:after="0" w:line="240" w:lineRule="auto"/>
        <w:jc w:val="both"/>
        <w:rPr>
          <w:rFonts w:ascii="Arial" w:hAnsi="Arial" w:cs="Arial"/>
          <w:lang w:val="en-US"/>
        </w:rPr>
      </w:pPr>
      <w:r w:rsidRPr="00CF7EBD">
        <w:rPr>
          <w:rFonts w:ascii="Arial" w:hAnsi="Arial" w:cs="Arial"/>
          <w:lang w:val="en-US"/>
        </w:rPr>
        <w:t xml:space="preserve">      </w:t>
      </w:r>
      <w:r w:rsidRPr="00CF7EBD">
        <w:rPr>
          <w:rFonts w:ascii="Arial" w:hAnsi="Arial" w:cs="Arial"/>
        </w:rPr>
        <w:t>Pengambilan sampel dilakukan dengan</w:t>
      </w:r>
      <w:r w:rsidRPr="00CF7EBD">
        <w:rPr>
          <w:rFonts w:ascii="Arial" w:hAnsi="Arial" w:cs="Arial"/>
          <w:lang w:val="en-US"/>
        </w:rPr>
        <w:t xml:space="preserve"> cara </w:t>
      </w:r>
      <w:r w:rsidRPr="00CF7EBD">
        <w:rPr>
          <w:rFonts w:ascii="Arial" w:hAnsi="Arial" w:cs="Arial"/>
          <w:i/>
          <w:lang w:val="en-US"/>
        </w:rPr>
        <w:t>Purposive</w:t>
      </w:r>
      <w:r w:rsidRPr="00CF7EBD">
        <w:rPr>
          <w:rFonts w:ascii="Arial" w:hAnsi="Arial" w:cs="Arial"/>
          <w:i/>
        </w:rPr>
        <w:t xml:space="preserve"> Sampling</w:t>
      </w:r>
      <w:r w:rsidRPr="00CF7EBD">
        <w:rPr>
          <w:rFonts w:ascii="Arial" w:hAnsi="Arial" w:cs="Arial"/>
          <w:color w:val="000000"/>
        </w:rPr>
        <w:t>.</w:t>
      </w:r>
      <w:r w:rsidRPr="00CF7EBD">
        <w:rPr>
          <w:rFonts w:ascii="Arial" w:hAnsi="Arial" w:cs="Arial"/>
          <w:b/>
          <w:color w:val="FF0000"/>
        </w:rPr>
        <w:t xml:space="preserve"> </w:t>
      </w:r>
      <w:r w:rsidRPr="00CF7EBD">
        <w:rPr>
          <w:rFonts w:ascii="Arial" w:hAnsi="Arial" w:cs="Arial"/>
          <w:color w:val="000000"/>
        </w:rPr>
        <w:t xml:space="preserve">Sampel yang digunakan </w:t>
      </w:r>
      <w:r w:rsidRPr="00CF7EBD">
        <w:rPr>
          <w:rFonts w:ascii="Arial" w:hAnsi="Arial" w:cs="Arial"/>
          <w:color w:val="000000"/>
          <w:lang w:val="en-US"/>
        </w:rPr>
        <w:t xml:space="preserve"> sebanyak 56</w:t>
      </w:r>
      <w:r w:rsidRPr="00CF7EBD">
        <w:rPr>
          <w:rFonts w:ascii="Arial" w:hAnsi="Arial" w:cs="Arial"/>
          <w:color w:val="000000"/>
        </w:rPr>
        <w:t xml:space="preserve"> responden</w:t>
      </w:r>
      <w:r w:rsidRPr="00CF7EBD">
        <w:rPr>
          <w:rFonts w:ascii="Arial" w:hAnsi="Arial" w:cs="Arial"/>
          <w:color w:val="000000"/>
          <w:lang w:val="en-US"/>
        </w:rPr>
        <w:t xml:space="preserve">. </w:t>
      </w:r>
      <w:r w:rsidRPr="00CF7EBD">
        <w:rPr>
          <w:rFonts w:ascii="Arial" w:hAnsi="Arial" w:cs="Arial"/>
          <w:lang w:val="en-US"/>
        </w:rPr>
        <w:t>Data dianalisis secara statistik univariat, bivariat dan multivariat.</w:t>
      </w:r>
    </w:p>
    <w:p w:rsidR="00D170B3" w:rsidRPr="00CF7EBD" w:rsidRDefault="00D170B3" w:rsidP="00D170B3">
      <w:pPr>
        <w:spacing w:after="0" w:line="240" w:lineRule="auto"/>
        <w:jc w:val="both"/>
        <w:rPr>
          <w:rFonts w:ascii="Arial" w:hAnsi="Arial" w:cs="Arial"/>
          <w:color w:val="000000"/>
        </w:rPr>
      </w:pPr>
      <w:r w:rsidRPr="00CF7EBD">
        <w:rPr>
          <w:rFonts w:ascii="Arial" w:hAnsi="Arial" w:cs="Arial"/>
          <w:color w:val="000000"/>
          <w:lang w:val="en-US"/>
        </w:rPr>
        <w:t xml:space="preserve">      </w:t>
      </w:r>
      <w:r w:rsidRPr="00CF7EBD">
        <w:rPr>
          <w:rFonts w:ascii="Arial" w:hAnsi="Arial" w:cs="Arial"/>
          <w:color w:val="000000"/>
        </w:rPr>
        <w:t xml:space="preserve">Hasil penelitian menunjukan bahwa </w:t>
      </w:r>
      <w:r w:rsidRPr="00CF7EBD">
        <w:rPr>
          <w:rFonts w:ascii="Arial" w:hAnsi="Arial" w:cs="Arial"/>
          <w:lang w:val="en-US"/>
        </w:rPr>
        <w:t>aktivitas seksual pada masa menopause berhubungan dengan kualitas hidup. Usia dan pendidikan berhubungan dengan kualitas hidup.</w:t>
      </w:r>
    </w:p>
    <w:p w:rsidR="00D170B3" w:rsidRPr="00CF7EBD" w:rsidRDefault="00D170B3" w:rsidP="00D170B3">
      <w:pPr>
        <w:spacing w:after="0" w:line="240" w:lineRule="auto"/>
        <w:contextualSpacing/>
        <w:jc w:val="both"/>
        <w:rPr>
          <w:rFonts w:ascii="Arial" w:hAnsi="Arial" w:cs="Arial"/>
          <w:lang w:val="en-US"/>
        </w:rPr>
      </w:pPr>
      <w:r w:rsidRPr="00CF7EBD">
        <w:rPr>
          <w:rFonts w:ascii="Arial" w:hAnsi="Arial" w:cs="Arial"/>
          <w:color w:val="000000"/>
          <w:lang w:val="en-US"/>
        </w:rPr>
        <w:t xml:space="preserve">      </w:t>
      </w:r>
      <w:r w:rsidRPr="00CF7EBD">
        <w:rPr>
          <w:rFonts w:ascii="Arial" w:hAnsi="Arial" w:cs="Arial"/>
          <w:lang w:val="en-US"/>
        </w:rPr>
        <w:t>Perlunya memberikan dukungan sosial, kepercayaan diri dan sikap positif terhadap keluhan yang dialami perempuan menopause, khususnya seputar seksualitas guna menjadikan kualitas hidup yang baik.</w:t>
      </w:r>
    </w:p>
    <w:p w:rsidR="00D170B3" w:rsidRPr="00CF7EBD" w:rsidRDefault="00D170B3" w:rsidP="00D170B3">
      <w:pPr>
        <w:spacing w:after="0" w:line="240" w:lineRule="auto"/>
        <w:jc w:val="both"/>
        <w:rPr>
          <w:rFonts w:ascii="Arial" w:hAnsi="Arial" w:cs="Arial"/>
          <w:b/>
          <w:color w:val="000000"/>
        </w:rPr>
      </w:pPr>
    </w:p>
    <w:p w:rsidR="00C60790" w:rsidRPr="00CF7EBD" w:rsidRDefault="00C60790" w:rsidP="00C60790">
      <w:pPr>
        <w:spacing w:after="0" w:line="240" w:lineRule="auto"/>
        <w:contextualSpacing/>
        <w:jc w:val="both"/>
        <w:rPr>
          <w:rFonts w:ascii="Arial" w:hAnsi="Arial" w:cs="Arial"/>
          <w:color w:val="000000"/>
        </w:rPr>
      </w:pPr>
    </w:p>
    <w:p w:rsidR="00D170B3" w:rsidRPr="00CF7EBD" w:rsidRDefault="00D170B3" w:rsidP="00D170B3">
      <w:pPr>
        <w:spacing w:after="0" w:line="240" w:lineRule="auto"/>
        <w:ind w:left="1418" w:hanging="1418"/>
        <w:contextualSpacing/>
        <w:jc w:val="both"/>
        <w:rPr>
          <w:rFonts w:ascii="Arial" w:hAnsi="Arial" w:cs="Arial"/>
          <w:lang w:val="en-US"/>
        </w:rPr>
      </w:pPr>
      <w:r w:rsidRPr="00CF7EBD">
        <w:rPr>
          <w:rFonts w:ascii="Arial" w:hAnsi="Arial" w:cs="Arial"/>
          <w:color w:val="000000"/>
        </w:rPr>
        <w:t xml:space="preserve">Kata Kunci : </w:t>
      </w:r>
      <w:r w:rsidRPr="00CF7EBD">
        <w:rPr>
          <w:rFonts w:ascii="Arial" w:hAnsi="Arial" w:cs="Arial"/>
          <w:lang w:val="en-US"/>
        </w:rPr>
        <w:t>Aktivitas Seksual Pada Masa Menopause, Kualitas Hidup.</w:t>
      </w:r>
    </w:p>
    <w:p w:rsidR="00D170B3" w:rsidRPr="00CF7EBD" w:rsidRDefault="00D170B3" w:rsidP="00D170B3">
      <w:pPr>
        <w:pStyle w:val="NormalWeb"/>
        <w:shd w:val="clear" w:color="auto" w:fill="FFFFFF"/>
        <w:spacing w:before="0" w:beforeAutospacing="0" w:after="0" w:afterAutospacing="0"/>
        <w:jc w:val="both"/>
        <w:rPr>
          <w:rFonts w:ascii="Arial" w:hAnsi="Arial" w:cs="Arial"/>
          <w:color w:val="000000"/>
          <w:sz w:val="22"/>
          <w:szCs w:val="22"/>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sz w:val="22"/>
          <w:szCs w:val="22"/>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5352FC" w:rsidRPr="00CF7EBD" w:rsidRDefault="005352FC" w:rsidP="00D170B3">
      <w:pPr>
        <w:pStyle w:val="NormalWeb"/>
        <w:shd w:val="clear" w:color="auto" w:fill="FFFFFF"/>
        <w:spacing w:before="0" w:beforeAutospacing="0" w:after="0" w:afterAutospacing="0"/>
        <w:jc w:val="both"/>
        <w:rPr>
          <w:rFonts w:ascii="Arial" w:hAnsi="Arial" w:cs="Arial"/>
          <w:b/>
          <w:color w:val="000000"/>
          <w:lang w:val="en-US"/>
        </w:rPr>
      </w:pPr>
    </w:p>
    <w:p w:rsidR="005352FC" w:rsidRPr="00CF7EBD" w:rsidRDefault="005352FC" w:rsidP="00D170B3">
      <w:pPr>
        <w:pStyle w:val="NormalWeb"/>
        <w:shd w:val="clear" w:color="auto" w:fill="FFFFFF"/>
        <w:spacing w:before="0" w:beforeAutospacing="0" w:after="0" w:afterAutospacing="0"/>
        <w:jc w:val="both"/>
        <w:rPr>
          <w:rFonts w:ascii="Arial" w:hAnsi="Arial" w:cs="Arial"/>
          <w:b/>
          <w:color w:val="000000"/>
          <w:lang w:val="en-US"/>
        </w:rPr>
      </w:pPr>
    </w:p>
    <w:p w:rsidR="005352FC" w:rsidRPr="00CF7EBD" w:rsidRDefault="005352FC" w:rsidP="00D170B3">
      <w:pPr>
        <w:pStyle w:val="NormalWeb"/>
        <w:shd w:val="clear" w:color="auto" w:fill="FFFFFF"/>
        <w:spacing w:before="0" w:beforeAutospacing="0" w:after="0" w:afterAutospacing="0"/>
        <w:jc w:val="both"/>
        <w:rPr>
          <w:rFonts w:ascii="Arial" w:hAnsi="Arial" w:cs="Arial"/>
          <w:b/>
          <w:color w:val="000000"/>
          <w:lang w:val="en-US"/>
        </w:rPr>
      </w:pPr>
    </w:p>
    <w:p w:rsidR="005352FC" w:rsidRPr="00CF7EBD" w:rsidRDefault="005352FC" w:rsidP="00D170B3">
      <w:pPr>
        <w:pStyle w:val="NormalWeb"/>
        <w:shd w:val="clear" w:color="auto" w:fill="FFFFFF"/>
        <w:spacing w:before="0" w:beforeAutospacing="0" w:after="0" w:afterAutospacing="0"/>
        <w:jc w:val="both"/>
        <w:rPr>
          <w:rFonts w:ascii="Arial" w:hAnsi="Arial" w:cs="Arial"/>
          <w:b/>
          <w:color w:val="000000"/>
          <w:lang w:val="en-US"/>
        </w:rPr>
      </w:pPr>
    </w:p>
    <w:p w:rsidR="005352FC" w:rsidRPr="00CF7EBD" w:rsidRDefault="005352FC"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5352FC" w:rsidRPr="00CF7EBD" w:rsidRDefault="005352FC" w:rsidP="005352FC">
      <w:pPr>
        <w:spacing w:after="0" w:line="240" w:lineRule="auto"/>
        <w:jc w:val="center"/>
        <w:rPr>
          <w:rFonts w:ascii="Arial" w:hAnsi="Arial" w:cs="Arial"/>
          <w:b/>
          <w:i/>
          <w:sz w:val="24"/>
          <w:szCs w:val="24"/>
          <w:lang w:val="en-US"/>
        </w:rPr>
      </w:pPr>
      <w:r w:rsidRPr="00CF7EBD">
        <w:rPr>
          <w:rFonts w:ascii="Arial" w:hAnsi="Arial" w:cs="Arial"/>
          <w:b/>
          <w:i/>
          <w:sz w:val="24"/>
          <w:szCs w:val="24"/>
        </w:rPr>
        <w:lastRenderedPageBreak/>
        <w:t>A</w:t>
      </w:r>
      <w:r w:rsidR="00DD4E38">
        <w:rPr>
          <w:rFonts w:ascii="Arial" w:hAnsi="Arial" w:cs="Arial"/>
          <w:b/>
          <w:i/>
          <w:sz w:val="24"/>
          <w:szCs w:val="24"/>
          <w:lang w:val="en-US"/>
        </w:rPr>
        <w:t>bstract</w:t>
      </w:r>
    </w:p>
    <w:p w:rsidR="005352FC" w:rsidRPr="00CF7EBD" w:rsidRDefault="005352FC" w:rsidP="005352FC">
      <w:pPr>
        <w:spacing w:after="0" w:line="240" w:lineRule="auto"/>
        <w:ind w:firstLine="284"/>
        <w:contextualSpacing/>
        <w:jc w:val="both"/>
        <w:rPr>
          <w:rFonts w:ascii="Arial" w:hAnsi="Arial" w:cs="Arial"/>
          <w:i/>
        </w:rPr>
      </w:pPr>
      <w:r w:rsidRPr="00CF7EBD">
        <w:rPr>
          <w:rFonts w:ascii="Arial" w:hAnsi="Arial" w:cs="Arial"/>
          <w:i/>
        </w:rPr>
        <w:t>Menopause is the cessation of menstrual cycles permanently to women who previously had menstruation every month, and not caused by pathological conditions. Sexuality is an important part in women’s life healthy and quality, changes experienced by menopausal wome</w:t>
      </w:r>
      <w:bookmarkStart w:id="0" w:name="_GoBack"/>
      <w:bookmarkEnd w:id="0"/>
      <w:r w:rsidRPr="00CF7EBD">
        <w:rPr>
          <w:rFonts w:ascii="Arial" w:hAnsi="Arial" w:cs="Arial"/>
          <w:i/>
        </w:rPr>
        <w:t>n will lead to a crisis that affects the quality of life. This study was conducted to analyze the relationship of sexual activity in menopausal women with quality of life.</w:t>
      </w:r>
    </w:p>
    <w:p w:rsidR="005352FC" w:rsidRPr="00CF7EBD" w:rsidRDefault="005352FC" w:rsidP="005352FC">
      <w:pPr>
        <w:spacing w:after="0" w:line="240" w:lineRule="auto"/>
        <w:ind w:firstLine="284"/>
        <w:jc w:val="both"/>
        <w:rPr>
          <w:rFonts w:ascii="Arial" w:hAnsi="Arial" w:cs="Arial"/>
          <w:lang w:val="en-US"/>
        </w:rPr>
      </w:pPr>
      <w:r w:rsidRPr="00CF7EBD">
        <w:rPr>
          <w:rFonts w:ascii="Arial" w:hAnsi="Arial" w:cs="Arial"/>
          <w:i/>
        </w:rPr>
        <w:t>This research conducted sectional method of sequential explanatory mixed method that collect and analyze quantitative data then followed by data collection and analyzing qualitative data based on quantitative result. The population was menopausal women in UPTD Yankes Kecamatan Soreang who matched with research criteria, i.e women who already menopause, married/had life spouse, having sex actively, not illiterate (can read and write).</w:t>
      </w:r>
      <w:r w:rsidRPr="00CF7EBD">
        <w:rPr>
          <w:rFonts w:ascii="Arial" w:hAnsi="Arial" w:cs="Arial"/>
          <w:lang w:val="en-US"/>
        </w:rPr>
        <w:t xml:space="preserve"> </w:t>
      </w:r>
      <w:r w:rsidRPr="00CF7EBD">
        <w:rPr>
          <w:rFonts w:ascii="Arial" w:hAnsi="Arial" w:cs="Arial"/>
          <w:i/>
        </w:rPr>
        <w:t>It used purposive sampling method, from  December 2017</w:t>
      </w:r>
      <w:r w:rsidRPr="00CF7EBD">
        <w:rPr>
          <w:rFonts w:ascii="Arial" w:hAnsi="Arial" w:cs="Arial"/>
          <w:i/>
          <w:lang w:val="en-US"/>
        </w:rPr>
        <w:t xml:space="preserve"> to Januari 2018.</w:t>
      </w:r>
      <w:r w:rsidRPr="00CF7EBD">
        <w:rPr>
          <w:rFonts w:ascii="Arial" w:hAnsi="Arial" w:cs="Arial"/>
          <w:lang w:val="en-US"/>
        </w:rPr>
        <w:t xml:space="preserve"> </w:t>
      </w:r>
    </w:p>
    <w:p w:rsidR="005352FC" w:rsidRPr="00CF7EBD" w:rsidRDefault="005352FC" w:rsidP="005352FC">
      <w:pPr>
        <w:spacing w:after="0" w:line="240" w:lineRule="auto"/>
        <w:contextualSpacing/>
        <w:jc w:val="both"/>
        <w:rPr>
          <w:rFonts w:ascii="Arial" w:hAnsi="Arial" w:cs="Arial"/>
          <w:i/>
        </w:rPr>
      </w:pPr>
      <w:r w:rsidRPr="00CF7EBD">
        <w:rPr>
          <w:rFonts w:ascii="Arial" w:hAnsi="Arial" w:cs="Arial"/>
          <w:color w:val="000000"/>
          <w:lang w:val="en-US"/>
        </w:rPr>
        <w:t xml:space="preserve">      </w:t>
      </w:r>
      <w:r w:rsidRPr="00CF7EBD">
        <w:rPr>
          <w:rFonts w:ascii="Arial" w:hAnsi="Arial" w:cs="Arial"/>
          <w:i/>
        </w:rPr>
        <w:t xml:space="preserve">The result of sexual activity related to the quality of life of menopausal women. </w:t>
      </w:r>
      <w:r w:rsidRPr="00CF7EBD">
        <w:rPr>
          <w:rFonts w:ascii="Arial" w:hAnsi="Arial" w:cs="Arial"/>
          <w:i/>
          <w:lang w:val="en-US"/>
        </w:rPr>
        <w:t xml:space="preserve">Age and </w:t>
      </w:r>
      <w:r w:rsidRPr="00CF7EBD">
        <w:rPr>
          <w:rFonts w:ascii="Arial" w:hAnsi="Arial" w:cs="Arial"/>
          <w:i/>
        </w:rPr>
        <w:t>education is related to the quality of life of menopausal women.</w:t>
      </w:r>
    </w:p>
    <w:p w:rsidR="005352FC" w:rsidRPr="00CF7EBD" w:rsidRDefault="005352FC" w:rsidP="005352FC">
      <w:pPr>
        <w:spacing w:after="0" w:line="240" w:lineRule="auto"/>
        <w:ind w:firstLine="284"/>
        <w:contextualSpacing/>
        <w:jc w:val="both"/>
        <w:rPr>
          <w:rFonts w:ascii="Arial" w:hAnsi="Arial" w:cs="Arial"/>
          <w:i/>
        </w:rPr>
      </w:pPr>
      <w:r w:rsidRPr="00CF7EBD">
        <w:rPr>
          <w:rFonts w:ascii="Arial" w:hAnsi="Arial" w:cs="Arial"/>
          <w:i/>
        </w:rPr>
        <w:t>The conclusions of this study were sexual activity in menopausal women related to quality of life.</w:t>
      </w:r>
      <w:r w:rsidRPr="00CF7EBD">
        <w:rPr>
          <w:rFonts w:ascii="Arial" w:hAnsi="Arial" w:cs="Arial"/>
          <w:i/>
          <w:lang w:val="en-US"/>
        </w:rPr>
        <w:t xml:space="preserve"> Social support, self-confidence and positive attitude towards the complaints of the menopause women, </w:t>
      </w:r>
      <w:r w:rsidRPr="00CF7EBD">
        <w:rPr>
          <w:rFonts w:ascii="Arial" w:hAnsi="Arial" w:cs="Arial"/>
          <w:i/>
        </w:rPr>
        <w:t>especially around sexuality in order to make a good quality of life.</w:t>
      </w:r>
    </w:p>
    <w:p w:rsidR="005352FC" w:rsidRPr="00CF7EBD" w:rsidRDefault="005352FC" w:rsidP="005352FC">
      <w:pPr>
        <w:spacing w:after="0" w:line="240" w:lineRule="auto"/>
        <w:contextualSpacing/>
        <w:jc w:val="both"/>
        <w:rPr>
          <w:rFonts w:ascii="Arial" w:hAnsi="Arial" w:cs="Arial"/>
          <w:i/>
        </w:rPr>
      </w:pPr>
    </w:p>
    <w:p w:rsidR="005352FC" w:rsidRPr="00CF7EBD" w:rsidRDefault="005352FC" w:rsidP="005352FC">
      <w:pPr>
        <w:spacing w:after="0" w:line="240" w:lineRule="auto"/>
        <w:ind w:firstLine="284"/>
        <w:contextualSpacing/>
        <w:jc w:val="both"/>
        <w:rPr>
          <w:rFonts w:ascii="Arial" w:hAnsi="Arial" w:cs="Arial"/>
          <w:i/>
        </w:rPr>
      </w:pPr>
    </w:p>
    <w:p w:rsidR="005352FC" w:rsidRPr="00CF7EBD" w:rsidRDefault="005352FC" w:rsidP="005352FC">
      <w:pPr>
        <w:spacing w:after="0" w:line="240" w:lineRule="auto"/>
        <w:contextualSpacing/>
        <w:jc w:val="both"/>
        <w:rPr>
          <w:rFonts w:ascii="Arial" w:hAnsi="Arial" w:cs="Arial"/>
          <w:b/>
          <w:i/>
          <w:lang w:val="en-US"/>
        </w:rPr>
      </w:pPr>
      <w:r w:rsidRPr="00CF7EBD">
        <w:rPr>
          <w:rFonts w:ascii="Arial" w:hAnsi="Arial" w:cs="Arial"/>
          <w:i/>
        </w:rPr>
        <w:t>Keywords: Sexual Activity In Menopausal Women, Quality Of Life</w:t>
      </w:r>
    </w:p>
    <w:p w:rsidR="005352FC" w:rsidRPr="00CF7EBD" w:rsidRDefault="005352FC" w:rsidP="005352FC">
      <w:pPr>
        <w:spacing w:after="0" w:line="240" w:lineRule="auto"/>
        <w:ind w:firstLine="284"/>
        <w:contextualSpacing/>
        <w:jc w:val="both"/>
        <w:rPr>
          <w:rFonts w:ascii="Arial" w:hAnsi="Arial" w:cs="Arial"/>
          <w:i/>
        </w:rPr>
      </w:pPr>
    </w:p>
    <w:p w:rsidR="005352FC" w:rsidRPr="00CF7EBD" w:rsidRDefault="005352FC" w:rsidP="005352FC">
      <w:pPr>
        <w:spacing w:after="0" w:line="240" w:lineRule="auto"/>
        <w:ind w:firstLine="284"/>
        <w:contextualSpacing/>
        <w:jc w:val="both"/>
        <w:rPr>
          <w:rFonts w:ascii="Arial" w:hAnsi="Arial" w:cs="Arial"/>
          <w:i/>
          <w:sz w:val="24"/>
          <w:szCs w:val="24"/>
        </w:rPr>
      </w:pPr>
    </w:p>
    <w:p w:rsidR="005352FC" w:rsidRPr="00CF7EBD" w:rsidRDefault="005352FC" w:rsidP="005352FC">
      <w:pPr>
        <w:spacing w:after="0" w:line="240" w:lineRule="auto"/>
        <w:ind w:firstLine="284"/>
        <w:contextualSpacing/>
        <w:jc w:val="both"/>
        <w:rPr>
          <w:rFonts w:ascii="Arial" w:hAnsi="Arial" w:cs="Arial"/>
          <w:i/>
          <w:sz w:val="24"/>
          <w:szCs w:val="24"/>
        </w:rPr>
      </w:pPr>
    </w:p>
    <w:p w:rsidR="005352FC" w:rsidRPr="00CF7EBD" w:rsidRDefault="005352FC" w:rsidP="005352FC">
      <w:pPr>
        <w:spacing w:after="0" w:line="240" w:lineRule="auto"/>
        <w:ind w:firstLine="284"/>
        <w:contextualSpacing/>
        <w:jc w:val="both"/>
        <w:rPr>
          <w:rFonts w:ascii="Arial" w:hAnsi="Arial" w:cs="Arial"/>
          <w:i/>
          <w:sz w:val="24"/>
          <w:szCs w:val="24"/>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880C18" w:rsidP="00D170B3">
      <w:pPr>
        <w:pStyle w:val="NormalWeb"/>
        <w:shd w:val="clear" w:color="auto" w:fill="FFFFFF"/>
        <w:spacing w:before="0" w:beforeAutospacing="0" w:after="0" w:afterAutospacing="0"/>
        <w:jc w:val="both"/>
        <w:rPr>
          <w:rFonts w:ascii="Arial" w:hAnsi="Arial" w:cs="Arial"/>
          <w:b/>
          <w:color w:val="000000"/>
          <w:lang w:val="en-US"/>
        </w:rPr>
      </w:pPr>
    </w:p>
    <w:p w:rsidR="00F15433" w:rsidRPr="00CF7EBD" w:rsidRDefault="00F15433" w:rsidP="00D170B3">
      <w:pPr>
        <w:pStyle w:val="NormalWeb"/>
        <w:shd w:val="clear" w:color="auto" w:fill="FFFFFF"/>
        <w:spacing w:before="0" w:beforeAutospacing="0" w:after="0" w:afterAutospacing="0"/>
        <w:jc w:val="both"/>
        <w:rPr>
          <w:rFonts w:ascii="Arial" w:hAnsi="Arial" w:cs="Arial"/>
          <w:b/>
          <w:color w:val="000000"/>
          <w:lang w:val="en-US"/>
        </w:rPr>
      </w:pPr>
    </w:p>
    <w:p w:rsidR="00880C18" w:rsidRPr="00CF7EBD" w:rsidRDefault="00C60790" w:rsidP="00C60790">
      <w:pPr>
        <w:pStyle w:val="Footer"/>
        <w:rPr>
          <w:rFonts w:ascii="Arial" w:hAnsi="Arial" w:cs="Arial"/>
          <w:lang w:val="en-US"/>
        </w:rPr>
      </w:pPr>
      <w:r w:rsidRPr="00CF7EBD">
        <w:rPr>
          <w:rFonts w:ascii="Arial" w:hAnsi="Arial" w:cs="Arial"/>
          <w:b/>
          <w:lang w:val="en-US"/>
        </w:rPr>
        <w:t>Korespondensi</w:t>
      </w:r>
      <w:r w:rsidRPr="00CF7EBD">
        <w:rPr>
          <w:rFonts w:ascii="Arial" w:hAnsi="Arial" w:cs="Arial"/>
          <w:lang w:val="en-US"/>
        </w:rPr>
        <w:t xml:space="preserve">: </w:t>
      </w:r>
    </w:p>
    <w:p w:rsidR="00880C18" w:rsidRPr="00CF7EBD" w:rsidRDefault="00C60790" w:rsidP="00C60790">
      <w:pPr>
        <w:pStyle w:val="Footer"/>
        <w:rPr>
          <w:rFonts w:ascii="Arial" w:hAnsi="Arial" w:cs="Arial"/>
          <w:lang w:val="en-US"/>
        </w:rPr>
      </w:pPr>
      <w:r w:rsidRPr="00CF7EBD">
        <w:rPr>
          <w:rFonts w:ascii="Arial" w:hAnsi="Arial" w:cs="Arial"/>
          <w:lang w:val="en-US"/>
        </w:rPr>
        <w:t>Suci Sholihat, S.ST.</w:t>
      </w:r>
      <w:r w:rsidR="00880C18" w:rsidRPr="00CF7EBD">
        <w:rPr>
          <w:rFonts w:ascii="Arial" w:hAnsi="Arial" w:cs="Arial"/>
          <w:lang w:val="en-US"/>
        </w:rPr>
        <w:t>, M.Keb</w:t>
      </w:r>
      <w:r w:rsidRPr="00CF7EBD">
        <w:rPr>
          <w:rFonts w:ascii="Arial" w:hAnsi="Arial" w:cs="Arial"/>
          <w:lang w:val="en-US"/>
        </w:rPr>
        <w:t xml:space="preserve"> </w:t>
      </w:r>
    </w:p>
    <w:p w:rsidR="00880C18" w:rsidRPr="00CF7EBD" w:rsidRDefault="00880C18" w:rsidP="00C60790">
      <w:pPr>
        <w:pStyle w:val="Footer"/>
        <w:rPr>
          <w:rFonts w:ascii="Arial" w:hAnsi="Arial" w:cs="Arial"/>
          <w:lang w:val="en-US"/>
        </w:rPr>
      </w:pPr>
      <w:r w:rsidRPr="00CF7EBD">
        <w:rPr>
          <w:rFonts w:ascii="Arial" w:hAnsi="Arial" w:cs="Arial"/>
          <w:lang w:val="en-US"/>
        </w:rPr>
        <w:t>STIKES Bani Saleh</w:t>
      </w:r>
    </w:p>
    <w:p w:rsidR="00880C18" w:rsidRPr="00CF7EBD" w:rsidRDefault="00880C18" w:rsidP="00C60790">
      <w:pPr>
        <w:pStyle w:val="Footer"/>
        <w:rPr>
          <w:rFonts w:ascii="Arial" w:hAnsi="Arial" w:cs="Arial"/>
          <w:lang w:val="en-US"/>
        </w:rPr>
      </w:pPr>
      <w:r w:rsidRPr="00CF7EBD">
        <w:rPr>
          <w:rFonts w:ascii="Arial" w:hAnsi="Arial" w:cs="Arial"/>
          <w:lang w:val="en-US"/>
        </w:rPr>
        <w:t>Jln</w:t>
      </w:r>
      <w:r w:rsidR="00C60790" w:rsidRPr="00CF7EBD">
        <w:rPr>
          <w:rFonts w:ascii="Arial" w:hAnsi="Arial" w:cs="Arial"/>
          <w:lang w:val="en-US"/>
        </w:rPr>
        <w:t>.</w:t>
      </w:r>
      <w:r w:rsidRPr="00CF7EBD">
        <w:rPr>
          <w:rFonts w:ascii="Arial" w:hAnsi="Arial" w:cs="Arial"/>
          <w:lang w:val="en-US"/>
        </w:rPr>
        <w:t xml:space="preserve"> RA Kartini </w:t>
      </w:r>
      <w:r w:rsidR="00CF7EBD" w:rsidRPr="00CF7EBD">
        <w:rPr>
          <w:rFonts w:ascii="Arial" w:hAnsi="Arial" w:cs="Arial"/>
          <w:lang w:val="en-US"/>
        </w:rPr>
        <w:t>no 66, Bekasi Timur, Jawa Barat</w:t>
      </w:r>
    </w:p>
    <w:p w:rsidR="00880C18" w:rsidRPr="00CF7EBD" w:rsidRDefault="00880C18" w:rsidP="00C60790">
      <w:pPr>
        <w:pStyle w:val="Footer"/>
        <w:rPr>
          <w:rFonts w:ascii="Arial" w:hAnsi="Arial" w:cs="Arial"/>
          <w:lang w:val="en-US"/>
        </w:rPr>
      </w:pPr>
      <w:r w:rsidRPr="00CF7EBD">
        <w:rPr>
          <w:rFonts w:ascii="Arial" w:hAnsi="Arial" w:cs="Arial"/>
          <w:lang w:val="en-US"/>
        </w:rPr>
        <w:t>HP:081384470063</w:t>
      </w:r>
    </w:p>
    <w:p w:rsidR="00880C18" w:rsidRPr="00CF7EBD" w:rsidRDefault="00C60790" w:rsidP="00C60790">
      <w:pPr>
        <w:pStyle w:val="Footer"/>
        <w:rPr>
          <w:rFonts w:ascii="Arial" w:hAnsi="Arial" w:cs="Arial"/>
          <w:lang w:val="en-US"/>
        </w:rPr>
      </w:pPr>
      <w:r w:rsidRPr="00CF7EBD">
        <w:rPr>
          <w:rFonts w:ascii="Arial" w:hAnsi="Arial" w:cs="Arial"/>
          <w:i/>
          <w:lang w:val="en-US"/>
        </w:rPr>
        <w:t>E-mail</w:t>
      </w:r>
      <w:r w:rsidR="00880C18" w:rsidRPr="00CF7EBD">
        <w:rPr>
          <w:rFonts w:ascii="Arial" w:hAnsi="Arial" w:cs="Arial"/>
          <w:lang w:val="en-US"/>
        </w:rPr>
        <w:t>: sucisholihat.gunawan@gmail.com</w:t>
      </w:r>
    </w:p>
    <w:p w:rsidR="00D170B3" w:rsidRPr="00CF7EBD" w:rsidRDefault="00D170B3" w:rsidP="00880C18">
      <w:pPr>
        <w:pStyle w:val="NormalWeb"/>
        <w:shd w:val="clear" w:color="auto" w:fill="FFFFFF"/>
        <w:spacing w:before="0" w:beforeAutospacing="0" w:after="0" w:afterAutospacing="0"/>
        <w:jc w:val="both"/>
        <w:rPr>
          <w:rFonts w:ascii="Arial" w:hAnsi="Arial" w:cs="Arial"/>
          <w:b/>
          <w:color w:val="000000"/>
          <w:lang w:val="en-US"/>
        </w:rPr>
      </w:pPr>
      <w:r w:rsidRPr="00CF7EBD">
        <w:rPr>
          <w:rFonts w:ascii="Arial" w:hAnsi="Arial" w:cs="Arial"/>
          <w:b/>
          <w:color w:val="000000"/>
          <w:lang w:val="en-US"/>
        </w:rPr>
        <w:lastRenderedPageBreak/>
        <w:t xml:space="preserve">Pendahuluan </w:t>
      </w:r>
    </w:p>
    <w:p w:rsidR="00D170B3" w:rsidRPr="00CF7EBD" w:rsidRDefault="00D170B3" w:rsidP="00880C18">
      <w:pPr>
        <w:pStyle w:val="NormalWeb"/>
        <w:shd w:val="clear" w:color="auto" w:fill="FFFFFF"/>
        <w:spacing w:before="0" w:beforeAutospacing="0" w:after="0" w:afterAutospacing="0"/>
        <w:jc w:val="both"/>
        <w:rPr>
          <w:rFonts w:ascii="Arial" w:hAnsi="Arial" w:cs="Arial"/>
          <w:color w:val="000000"/>
        </w:rPr>
      </w:pPr>
      <w:r w:rsidRPr="00CF7EBD">
        <w:rPr>
          <w:rFonts w:ascii="Arial" w:hAnsi="Arial" w:cs="Arial"/>
          <w:color w:val="000000"/>
        </w:rPr>
        <w:t xml:space="preserve">  </w:t>
      </w:r>
    </w:p>
    <w:p w:rsidR="00C53513" w:rsidRPr="00CF7EBD" w:rsidRDefault="00D170B3" w:rsidP="00880C18">
      <w:pPr>
        <w:spacing w:after="0" w:line="240" w:lineRule="auto"/>
        <w:jc w:val="both"/>
        <w:rPr>
          <w:rFonts w:ascii="Arial" w:hAnsi="Arial" w:cs="Arial"/>
          <w:sz w:val="24"/>
          <w:szCs w:val="24"/>
          <w:lang w:val="en-US"/>
        </w:rPr>
      </w:pPr>
      <w:r w:rsidRPr="00CF7EBD">
        <w:rPr>
          <w:rFonts w:ascii="Arial" w:hAnsi="Arial" w:cs="Arial"/>
          <w:sz w:val="24"/>
          <w:szCs w:val="24"/>
        </w:rPr>
        <w:t>Menopause terjadi karena efek berkurangnya hormon estrogen mengakibatkan penipisan pada dinding vagina, pembuluh darah kapiler di bawah permukaan kulit juga akan terlihat.</w:t>
      </w:r>
      <w:r w:rsidR="00CE6AF6" w:rsidRPr="00CF7EBD">
        <w:rPr>
          <w:rFonts w:ascii="Arial" w:hAnsi="Arial" w:cs="Arial"/>
          <w:sz w:val="24"/>
          <w:szCs w:val="24"/>
          <w:vertAlign w:val="superscript"/>
          <w:lang w:val="en-US"/>
        </w:rPr>
        <w:t>1</w:t>
      </w:r>
      <w:r w:rsidRPr="00CF7EBD">
        <w:rPr>
          <w:rFonts w:ascii="Arial" w:hAnsi="Arial" w:cs="Arial"/>
          <w:sz w:val="24"/>
          <w:szCs w:val="24"/>
        </w:rPr>
        <w:t xml:space="preserve"> Seksualitas merupakan bagian penting dalam kesehatan dan kualitas hidup perempuan. Berfungsi secara optimal atau tidaknya hubungan seksual dalam perkawinan dapat mempengaruhi pula kualita</w:t>
      </w:r>
      <w:r w:rsidR="00CE6AF6" w:rsidRPr="00CF7EBD">
        <w:rPr>
          <w:rFonts w:ascii="Arial" w:hAnsi="Arial" w:cs="Arial"/>
          <w:sz w:val="24"/>
          <w:szCs w:val="24"/>
        </w:rPr>
        <w:t>s hidup pasangan suami - istri.</w:t>
      </w:r>
      <w:r w:rsidR="00CE6AF6" w:rsidRPr="00CF7EBD">
        <w:rPr>
          <w:rFonts w:ascii="Arial" w:hAnsi="Arial" w:cs="Arial"/>
          <w:sz w:val="24"/>
          <w:szCs w:val="24"/>
          <w:vertAlign w:val="superscript"/>
          <w:lang w:val="en-US"/>
        </w:rPr>
        <w:t xml:space="preserve">2 </w:t>
      </w:r>
      <w:r w:rsidRPr="00CF7EBD">
        <w:rPr>
          <w:rFonts w:ascii="Arial" w:hAnsi="Arial" w:cs="Arial"/>
          <w:sz w:val="24"/>
          <w:szCs w:val="24"/>
        </w:rPr>
        <w:t>Keinginan untuk melakukan aktivitas seksual menurun pada masa menopause. Hal ini disebabkan karena pada perempuan menopause mengalami perubahan yaitu kekurangan hormon estrogen yang mengakibatkan vagina menjadi kering dan muncul rasa perih saat senggama. Rasa perih saat bersenggama menyebabkan menurunnya libido seorang perempuan pada usia menopause. Kualitas hidup diartikan sebagai penilaian terhadap posisi di dalam kehidupan, dalam konteks budaya dan sistem nilai di lingkungannya, berkaitan dengan tujuan, harapan, standar dan perhatian individu.</w:t>
      </w:r>
      <w:r w:rsidR="00CE6AF6" w:rsidRPr="00CF7EBD">
        <w:rPr>
          <w:rFonts w:ascii="Arial" w:hAnsi="Arial" w:cs="Arial"/>
          <w:sz w:val="24"/>
          <w:szCs w:val="24"/>
          <w:vertAlign w:val="superscript"/>
          <w:lang w:val="en-US"/>
        </w:rPr>
        <w:t>3</w:t>
      </w:r>
    </w:p>
    <w:p w:rsidR="00D170B3" w:rsidRPr="00CF7EBD" w:rsidRDefault="00C60790" w:rsidP="00880C18">
      <w:pPr>
        <w:spacing w:after="0" w:line="240" w:lineRule="auto"/>
        <w:jc w:val="both"/>
        <w:rPr>
          <w:rFonts w:ascii="Arial" w:hAnsi="Arial" w:cs="Arial"/>
          <w:sz w:val="24"/>
          <w:szCs w:val="24"/>
          <w:vertAlign w:val="superscript"/>
        </w:rPr>
      </w:pPr>
      <w:r w:rsidRPr="00CF7EBD">
        <w:rPr>
          <w:rFonts w:ascii="Arial" w:hAnsi="Arial" w:cs="Arial"/>
          <w:sz w:val="24"/>
          <w:szCs w:val="24"/>
          <w:lang w:val="en-US"/>
        </w:rPr>
        <w:t xml:space="preserve">      </w:t>
      </w:r>
      <w:r w:rsidR="00D170B3" w:rsidRPr="00CF7EBD">
        <w:rPr>
          <w:rFonts w:ascii="Arial" w:hAnsi="Arial" w:cs="Arial"/>
          <w:sz w:val="24"/>
          <w:szCs w:val="24"/>
        </w:rPr>
        <w:t>Hasil penelitian dengan menggunakan metode survey di enam negara Eropa yang dilakukan oleh Rosella dan Esme didapatkan bahwa 35% perempuan mengalami penurunan dorongan seksual dan 62% hal ini dapat berdampak dalam kehidupan sehari- hari. Studi di Inggris melaporkan bahwa pada perempuan post menopause mengalami masalah seksual yang signifikan yaitu gangguan dalam respon seksual, frekuensi hubungan seksual, meningkatnya dispareuni, dan menurunnya libido. Sebuah studi di Cina melaporkan hasil penelitiannya bahwa terdapat perubahan dalam seksualitas yang berbeda pada masa premenopause, perimenopause, dan post menopause karena vagina yang kering.</w:t>
      </w:r>
      <w:r w:rsidR="00FD43B5" w:rsidRPr="00CF7EBD">
        <w:rPr>
          <w:rFonts w:ascii="Arial" w:hAnsi="Arial" w:cs="Arial"/>
          <w:sz w:val="24"/>
          <w:szCs w:val="24"/>
          <w:vertAlign w:val="superscript"/>
        </w:rPr>
        <w:t xml:space="preserve"> </w:t>
      </w:r>
      <w:r w:rsidR="00D170B3" w:rsidRPr="00CF7EBD">
        <w:rPr>
          <w:rFonts w:ascii="Arial" w:hAnsi="Arial" w:cs="Arial"/>
          <w:sz w:val="24"/>
          <w:szCs w:val="24"/>
          <w:lang w:val="en-US"/>
        </w:rPr>
        <w:t xml:space="preserve">Tujuan penelitian ini adalah untuk mengnalisis </w:t>
      </w:r>
      <w:r w:rsidR="00D170B3" w:rsidRPr="00CF7EBD">
        <w:rPr>
          <w:rFonts w:ascii="Arial" w:hAnsi="Arial" w:cs="Arial"/>
          <w:sz w:val="24"/>
          <w:szCs w:val="24"/>
        </w:rPr>
        <w:t>hubungan aktivitas seksual pada masa menopause dengan kualitas hidup</w:t>
      </w:r>
      <w:r w:rsidR="00D170B3" w:rsidRPr="00CF7EBD">
        <w:rPr>
          <w:rFonts w:ascii="Arial" w:hAnsi="Arial" w:cs="Arial"/>
          <w:sz w:val="24"/>
          <w:szCs w:val="24"/>
          <w:lang w:val="en-US"/>
        </w:rPr>
        <w:t>.</w:t>
      </w:r>
      <w:r w:rsidR="00CE6AF6" w:rsidRPr="00CF7EBD">
        <w:rPr>
          <w:rFonts w:ascii="Arial" w:hAnsi="Arial" w:cs="Arial"/>
          <w:sz w:val="24"/>
          <w:szCs w:val="24"/>
          <w:vertAlign w:val="superscript"/>
          <w:lang w:val="en-US"/>
        </w:rPr>
        <w:t>4</w:t>
      </w:r>
    </w:p>
    <w:p w:rsidR="00D170B3" w:rsidRPr="00CF7EBD" w:rsidRDefault="003B1D8C" w:rsidP="00880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color w:val="000000"/>
          <w:sz w:val="24"/>
          <w:szCs w:val="24"/>
          <w:lang w:val="en-US"/>
        </w:rPr>
      </w:pPr>
      <w:r w:rsidRPr="00CF7EBD">
        <w:rPr>
          <w:rFonts w:ascii="Arial" w:hAnsi="Arial" w:cs="Arial"/>
          <w:b/>
          <w:color w:val="000000"/>
          <w:sz w:val="24"/>
          <w:szCs w:val="24"/>
          <w:lang w:val="en-US"/>
        </w:rPr>
        <w:t>Metodologi Penelitian</w:t>
      </w:r>
    </w:p>
    <w:p w:rsidR="00D170B3" w:rsidRPr="00CF7EBD" w:rsidRDefault="00D170B3" w:rsidP="00880C18">
      <w:pPr>
        <w:pStyle w:val="ListParagraph"/>
        <w:spacing w:after="0" w:line="240" w:lineRule="auto"/>
        <w:ind w:left="66"/>
        <w:jc w:val="both"/>
        <w:rPr>
          <w:rFonts w:ascii="Arial" w:hAnsi="Arial" w:cs="Arial"/>
          <w:sz w:val="24"/>
          <w:szCs w:val="24"/>
          <w:lang w:val="en-US"/>
        </w:rPr>
      </w:pPr>
      <w:r w:rsidRPr="00CF7EBD">
        <w:rPr>
          <w:rFonts w:ascii="Arial" w:hAnsi="Arial" w:cs="Arial"/>
          <w:b w:val="0"/>
          <w:sz w:val="24"/>
          <w:szCs w:val="24"/>
        </w:rPr>
        <w:t xml:space="preserve">Penelitian ini </w:t>
      </w:r>
      <w:r w:rsidRPr="00CF7EBD">
        <w:rPr>
          <w:rFonts w:ascii="Arial" w:hAnsi="Arial" w:cs="Arial"/>
          <w:b w:val="0"/>
          <w:sz w:val="24"/>
          <w:szCs w:val="24"/>
          <w:lang w:val="en-US"/>
        </w:rPr>
        <w:t>dilakukan dengan metode observasional analitik dan menggunakan rancangan belah lintang.</w:t>
      </w:r>
      <w:r w:rsidRPr="00CF7EBD">
        <w:rPr>
          <w:rFonts w:ascii="Arial" w:hAnsi="Arial" w:cs="Arial"/>
          <w:b w:val="0"/>
          <w:iCs/>
          <w:sz w:val="24"/>
          <w:szCs w:val="24"/>
          <w:lang w:val="en-US"/>
        </w:rPr>
        <w:t xml:space="preserve"> Variabel bebas dalam penelitian ini yaitu aktivitas seksual pada masa menopause. Variabel terikatnya yaitu kualitas hidup. Variabel perancunya adalah usia, pendidikan, dan lama menopause. Populasi adalah perempuan menopause yang di wilayah UPTD Yankes Kecamatan Soreang yang memenuhi kriteria penelitian. </w:t>
      </w:r>
      <w:r w:rsidRPr="00CF7EBD">
        <w:rPr>
          <w:rFonts w:ascii="Arial" w:hAnsi="Arial" w:cs="Arial"/>
          <w:b w:val="0"/>
          <w:sz w:val="24"/>
          <w:szCs w:val="24"/>
          <w:lang w:val="en-US"/>
        </w:rPr>
        <w:t xml:space="preserve">Teknik pengambilan sampel </w:t>
      </w:r>
      <w:r w:rsidRPr="00CF7EBD">
        <w:rPr>
          <w:rFonts w:ascii="Arial" w:hAnsi="Arial" w:cs="Arial"/>
          <w:b w:val="0"/>
          <w:sz w:val="24"/>
          <w:szCs w:val="24"/>
        </w:rPr>
        <w:t xml:space="preserve">dilakukan dengan metode </w:t>
      </w:r>
      <w:r w:rsidRPr="00CF7EBD">
        <w:rPr>
          <w:rFonts w:ascii="Arial" w:hAnsi="Arial" w:cs="Arial"/>
          <w:b w:val="0"/>
          <w:i/>
          <w:sz w:val="24"/>
          <w:szCs w:val="24"/>
        </w:rPr>
        <w:t>purposive samplin</w:t>
      </w:r>
      <w:r w:rsidRPr="00CF7EBD">
        <w:rPr>
          <w:rFonts w:ascii="Arial" w:hAnsi="Arial" w:cs="Arial"/>
          <w:b w:val="0"/>
          <w:i/>
          <w:sz w:val="24"/>
          <w:szCs w:val="24"/>
          <w:lang w:val="en-US"/>
        </w:rPr>
        <w:t>g</w:t>
      </w:r>
      <w:r w:rsidR="00C53513" w:rsidRPr="00CF7EBD">
        <w:rPr>
          <w:rFonts w:ascii="Arial" w:hAnsi="Arial" w:cs="Arial"/>
          <w:b w:val="0"/>
          <w:color w:val="000000"/>
          <w:sz w:val="24"/>
          <w:szCs w:val="24"/>
        </w:rPr>
        <w:t xml:space="preserve"> yang </w:t>
      </w:r>
      <w:r w:rsidR="00C53513" w:rsidRPr="00CF7EBD">
        <w:rPr>
          <w:rFonts w:ascii="Arial" w:hAnsi="Arial" w:cs="Arial"/>
          <w:b w:val="0"/>
          <w:color w:val="000000"/>
          <w:sz w:val="24"/>
          <w:szCs w:val="24"/>
          <w:lang w:val="en-US"/>
        </w:rPr>
        <w:t xml:space="preserve">sampel yang </w:t>
      </w:r>
      <w:r w:rsidR="00C53513" w:rsidRPr="00CF7EBD">
        <w:rPr>
          <w:rFonts w:ascii="Arial" w:hAnsi="Arial" w:cs="Arial"/>
          <w:b w:val="0"/>
          <w:color w:val="000000"/>
          <w:sz w:val="24"/>
          <w:szCs w:val="24"/>
        </w:rPr>
        <w:t xml:space="preserve">digunakan adalah </w:t>
      </w:r>
      <w:r w:rsidR="00C53513" w:rsidRPr="00CF7EBD">
        <w:rPr>
          <w:rFonts w:ascii="Arial" w:hAnsi="Arial" w:cs="Arial"/>
          <w:b w:val="0"/>
          <w:color w:val="000000"/>
          <w:sz w:val="24"/>
          <w:szCs w:val="24"/>
          <w:lang w:val="en-US"/>
        </w:rPr>
        <w:t>56</w:t>
      </w:r>
      <w:r w:rsidR="00C53513" w:rsidRPr="00CF7EBD">
        <w:rPr>
          <w:rFonts w:ascii="Arial" w:hAnsi="Arial" w:cs="Arial"/>
          <w:b w:val="0"/>
          <w:color w:val="000000"/>
          <w:sz w:val="24"/>
          <w:szCs w:val="24"/>
        </w:rPr>
        <w:t xml:space="preserve"> responden</w:t>
      </w:r>
      <w:r w:rsidR="00C53513" w:rsidRPr="00CF7EBD">
        <w:rPr>
          <w:rFonts w:ascii="Arial" w:hAnsi="Arial" w:cs="Arial"/>
          <w:b w:val="0"/>
          <w:color w:val="000000"/>
          <w:sz w:val="24"/>
          <w:szCs w:val="24"/>
          <w:lang w:val="en-US"/>
        </w:rPr>
        <w:t>.</w:t>
      </w:r>
      <w:r w:rsidRPr="00CF7EBD">
        <w:rPr>
          <w:rFonts w:ascii="Arial" w:hAnsi="Arial" w:cs="Arial"/>
          <w:b w:val="0"/>
          <w:i/>
          <w:sz w:val="24"/>
          <w:szCs w:val="24"/>
          <w:lang w:val="en-US"/>
        </w:rPr>
        <w:t xml:space="preserve">, </w:t>
      </w:r>
      <w:r w:rsidRPr="00CF7EBD">
        <w:rPr>
          <w:rFonts w:ascii="Arial" w:hAnsi="Arial" w:cs="Arial"/>
          <w:b w:val="0"/>
          <w:sz w:val="24"/>
          <w:szCs w:val="24"/>
          <w:lang w:val="en-US"/>
        </w:rPr>
        <w:t>dilaksanakan pada bulan Desem</w:t>
      </w:r>
      <w:r w:rsidR="000A4C91" w:rsidRPr="00CF7EBD">
        <w:rPr>
          <w:rFonts w:ascii="Arial" w:hAnsi="Arial" w:cs="Arial"/>
          <w:b w:val="0"/>
          <w:sz w:val="24"/>
          <w:szCs w:val="24"/>
          <w:lang w:val="en-US"/>
        </w:rPr>
        <w:t>ber sampai dengan Januari 2018</w:t>
      </w:r>
      <w:r w:rsidRPr="00CF7EBD">
        <w:rPr>
          <w:rFonts w:ascii="Arial" w:hAnsi="Arial" w:cs="Arial"/>
          <w:b w:val="0"/>
          <w:sz w:val="24"/>
          <w:szCs w:val="24"/>
        </w:rPr>
        <w:t>.</w:t>
      </w:r>
      <w:r w:rsidR="000A4C91" w:rsidRPr="00CF7EBD">
        <w:rPr>
          <w:rFonts w:ascii="Arial" w:hAnsi="Arial" w:cs="Arial"/>
          <w:b w:val="0"/>
          <w:sz w:val="24"/>
          <w:szCs w:val="24"/>
          <w:lang w:val="en-US"/>
        </w:rPr>
        <w:t xml:space="preserve"> </w:t>
      </w:r>
      <w:r w:rsidRPr="00CF7EBD">
        <w:rPr>
          <w:rFonts w:ascii="Arial" w:hAnsi="Arial" w:cs="Arial"/>
          <w:b w:val="0"/>
          <w:color w:val="000000"/>
          <w:sz w:val="24"/>
          <w:szCs w:val="24"/>
          <w:lang w:val="en-US"/>
        </w:rPr>
        <w:t xml:space="preserve">Data </w:t>
      </w:r>
      <w:r w:rsidRPr="00CF7EBD">
        <w:rPr>
          <w:rFonts w:ascii="Arial" w:hAnsi="Arial" w:cs="Arial"/>
          <w:b w:val="0"/>
          <w:sz w:val="24"/>
          <w:szCs w:val="24"/>
          <w:lang w:val="en-US"/>
        </w:rPr>
        <w:t>dianalisis secara statistik univariat, bivariat dan multivariat. Kuesioner intrumen penelitian yang digunakan u</w:t>
      </w:r>
      <w:r w:rsidR="004E7F34" w:rsidRPr="00CF7EBD">
        <w:rPr>
          <w:rFonts w:ascii="Arial" w:hAnsi="Arial" w:cs="Arial"/>
          <w:b w:val="0"/>
          <w:sz w:val="24"/>
          <w:szCs w:val="24"/>
          <w:lang w:val="en-US"/>
        </w:rPr>
        <w:t xml:space="preserve">ntuk aktivitas seksual menggunakan kuesioner </w:t>
      </w:r>
      <w:r w:rsidR="004E7F34" w:rsidRPr="00CF7EBD">
        <w:rPr>
          <w:rFonts w:ascii="Arial" w:hAnsi="Arial" w:cs="Arial"/>
          <w:b w:val="0"/>
          <w:sz w:val="24"/>
          <w:szCs w:val="24"/>
        </w:rPr>
        <w:t>dengan j</w:t>
      </w:r>
      <w:r w:rsidRPr="00CF7EBD">
        <w:rPr>
          <w:rFonts w:ascii="Arial" w:hAnsi="Arial" w:cs="Arial"/>
          <w:b w:val="0"/>
          <w:sz w:val="24"/>
          <w:szCs w:val="24"/>
        </w:rPr>
        <w:t xml:space="preserve">umlah soal dalam kuesioner </w:t>
      </w:r>
      <w:r w:rsidRPr="00CF7EBD">
        <w:rPr>
          <w:rFonts w:ascii="Arial" w:hAnsi="Arial" w:cs="Arial"/>
          <w:b w:val="0"/>
          <w:sz w:val="24"/>
          <w:szCs w:val="24"/>
          <w:lang w:val="en-US"/>
        </w:rPr>
        <w:t>aktivitas seksual</w:t>
      </w:r>
      <w:r w:rsidRPr="00CF7EBD">
        <w:rPr>
          <w:rFonts w:ascii="Arial" w:hAnsi="Arial" w:cs="Arial"/>
          <w:b w:val="0"/>
          <w:sz w:val="24"/>
          <w:szCs w:val="24"/>
        </w:rPr>
        <w:t xml:space="preserve"> adalah 16 soal. Untuk instrumen yang digunakan untuk mengukur </w:t>
      </w:r>
      <w:r w:rsidRPr="00CF7EBD">
        <w:rPr>
          <w:rFonts w:ascii="Arial" w:hAnsi="Arial" w:cs="Arial"/>
          <w:b w:val="0"/>
          <w:sz w:val="24"/>
          <w:szCs w:val="24"/>
          <w:lang w:val="en-US"/>
        </w:rPr>
        <w:t>kualitas hidup</w:t>
      </w:r>
      <w:r w:rsidRPr="00CF7EBD">
        <w:rPr>
          <w:rFonts w:ascii="Arial" w:hAnsi="Arial" w:cs="Arial"/>
          <w:b w:val="0"/>
          <w:sz w:val="24"/>
          <w:szCs w:val="24"/>
        </w:rPr>
        <w:t xml:space="preserve"> menggunakan kuesioner yang sudah valid dan reliable  yaitu WHOQOL-BREF yang sudah di </w:t>
      </w:r>
      <w:r w:rsidRPr="00CF7EBD">
        <w:rPr>
          <w:rFonts w:ascii="Arial" w:hAnsi="Arial" w:cs="Arial"/>
          <w:b w:val="0"/>
          <w:i/>
          <w:sz w:val="24"/>
          <w:szCs w:val="24"/>
        </w:rPr>
        <w:t>translate</w:t>
      </w:r>
      <w:r w:rsidRPr="00CF7EBD">
        <w:rPr>
          <w:rFonts w:ascii="Arial" w:hAnsi="Arial" w:cs="Arial"/>
          <w:b w:val="0"/>
          <w:sz w:val="24"/>
          <w:szCs w:val="24"/>
        </w:rPr>
        <w:t xml:space="preserve"> ke dalam bahasa Indonesia setiap pertanyaan diberikan nilai 1 sampai 5 dan nilai paling</w:t>
      </w:r>
      <w:r w:rsidR="000A4C91" w:rsidRPr="00CF7EBD">
        <w:rPr>
          <w:rFonts w:ascii="Arial" w:hAnsi="Arial" w:cs="Arial"/>
          <w:b w:val="0"/>
          <w:sz w:val="24"/>
          <w:szCs w:val="24"/>
        </w:rPr>
        <w:t xml:space="preserve"> tinggi meru</w:t>
      </w:r>
      <w:r w:rsidRPr="00CF7EBD">
        <w:rPr>
          <w:rFonts w:ascii="Arial" w:hAnsi="Arial" w:cs="Arial"/>
          <w:b w:val="0"/>
          <w:sz w:val="24"/>
          <w:szCs w:val="24"/>
        </w:rPr>
        <w:t xml:space="preserve">pakan kualitas hidup yang lebih </w:t>
      </w:r>
      <w:r w:rsidRPr="00CF7EBD">
        <w:rPr>
          <w:rFonts w:ascii="Arial" w:hAnsi="Arial" w:cs="Arial"/>
          <w:b w:val="0"/>
          <w:sz w:val="24"/>
          <w:szCs w:val="24"/>
        </w:rPr>
        <w:lastRenderedPageBreak/>
        <w:t xml:space="preserve">baik. Skor dari setiap domain yang dihitung dengan mengalikan rata-rata setiap item dengan 4. Adapun domain dalam kualitas hidup yaitu item pertanyaan kualitas hidup secara umum nomor 1, item kesehatan umum nomor 2, item pertanyaan dari doamin fisik nomor 3-4, 10, 15-18 (7 pertanyaan), item pertanyaan dari doamin psikologis nomor 5-7, 11, 19, 26 (6 pertanyaan). </w:t>
      </w:r>
    </w:p>
    <w:p w:rsidR="003B1D8C" w:rsidRPr="00CF7EBD" w:rsidRDefault="003B1D8C" w:rsidP="00880C18">
      <w:pPr>
        <w:pStyle w:val="ListParagraph"/>
        <w:spacing w:after="0" w:line="240" w:lineRule="auto"/>
        <w:ind w:left="66"/>
        <w:jc w:val="both"/>
        <w:rPr>
          <w:rFonts w:ascii="Arial" w:hAnsi="Arial" w:cs="Arial"/>
          <w:b w:val="0"/>
          <w:sz w:val="24"/>
          <w:szCs w:val="24"/>
        </w:rPr>
      </w:pPr>
      <w:r w:rsidRPr="00CF7EBD">
        <w:rPr>
          <w:rFonts w:ascii="Arial" w:hAnsi="Arial" w:cs="Arial"/>
          <w:sz w:val="24"/>
          <w:szCs w:val="24"/>
          <w:lang w:val="en-US"/>
        </w:rPr>
        <w:t>Hasil Penelitian</w:t>
      </w:r>
    </w:p>
    <w:p w:rsidR="00D170B3" w:rsidRPr="00CF7EBD" w:rsidRDefault="00D170B3" w:rsidP="00880C18">
      <w:pPr>
        <w:spacing w:after="0" w:line="240" w:lineRule="auto"/>
        <w:ind w:firstLine="426"/>
        <w:contextualSpacing/>
        <w:jc w:val="both"/>
        <w:rPr>
          <w:rFonts w:ascii="Arial" w:hAnsi="Arial" w:cs="Arial"/>
          <w:sz w:val="24"/>
          <w:szCs w:val="24"/>
          <w:lang w:val="en-US"/>
        </w:rPr>
      </w:pPr>
      <w:r w:rsidRPr="00CF7EBD">
        <w:rPr>
          <w:rFonts w:ascii="Arial" w:hAnsi="Arial" w:cs="Arial"/>
          <w:sz w:val="24"/>
          <w:szCs w:val="24"/>
          <w:lang w:val="en-US"/>
        </w:rPr>
        <w:t xml:space="preserve">Pengambilan data penelitian mengenai Hubungan Aktivitas Seksual Pada Masa Menopause Dengan Kualitas Hidup telah berlangsung sejak Desember 2017- Januari 2018. Subjek pada penelitian ini adalah perempuan menopause yang memenuhi kriteria inklusi berjumlah 56 orang. </w:t>
      </w:r>
      <w:r w:rsidRPr="00CF7EBD">
        <w:rPr>
          <w:rFonts w:ascii="Arial" w:hAnsi="Arial" w:cs="Arial"/>
          <w:sz w:val="24"/>
          <w:szCs w:val="24"/>
        </w:rPr>
        <w:t>Hasil penelitian</w:t>
      </w:r>
      <w:r w:rsidRPr="00CF7EBD">
        <w:rPr>
          <w:rFonts w:ascii="Arial" w:hAnsi="Arial" w:cs="Arial"/>
          <w:sz w:val="24"/>
          <w:szCs w:val="24"/>
          <w:lang w:val="en-US"/>
        </w:rPr>
        <w:t xml:space="preserve"> </w:t>
      </w:r>
      <w:r w:rsidRPr="00CF7EBD">
        <w:rPr>
          <w:rFonts w:ascii="Arial" w:hAnsi="Arial" w:cs="Arial"/>
          <w:sz w:val="24"/>
          <w:szCs w:val="24"/>
        </w:rPr>
        <w:t>berupa</w:t>
      </w:r>
      <w:r w:rsidRPr="00CF7EBD">
        <w:rPr>
          <w:rFonts w:ascii="Arial" w:hAnsi="Arial" w:cs="Arial"/>
          <w:sz w:val="24"/>
          <w:szCs w:val="24"/>
          <w:lang w:val="en-US"/>
        </w:rPr>
        <w:t xml:space="preserve"> </w:t>
      </w:r>
      <w:r w:rsidRPr="00CF7EBD">
        <w:rPr>
          <w:rFonts w:ascii="Arial" w:hAnsi="Arial" w:cs="Arial"/>
          <w:sz w:val="24"/>
          <w:szCs w:val="24"/>
        </w:rPr>
        <w:t>hasil analisis univariat</w:t>
      </w:r>
      <w:r w:rsidRPr="00CF7EBD">
        <w:rPr>
          <w:rFonts w:ascii="Arial" w:hAnsi="Arial" w:cs="Arial"/>
          <w:sz w:val="24"/>
          <w:szCs w:val="24"/>
          <w:lang w:val="en-US"/>
        </w:rPr>
        <w:t xml:space="preserve">, </w:t>
      </w:r>
      <w:r w:rsidRPr="00CF7EBD">
        <w:rPr>
          <w:rFonts w:ascii="Arial" w:hAnsi="Arial" w:cs="Arial"/>
          <w:sz w:val="24"/>
          <w:szCs w:val="24"/>
        </w:rPr>
        <w:t>bivariat</w:t>
      </w:r>
      <w:r w:rsidRPr="00CF7EBD">
        <w:rPr>
          <w:rFonts w:ascii="Arial" w:hAnsi="Arial" w:cs="Arial"/>
          <w:sz w:val="24"/>
          <w:szCs w:val="24"/>
          <w:lang w:val="en-US"/>
        </w:rPr>
        <w:t xml:space="preserve"> dan  multivariat dapat didlihat dari tabel.</w:t>
      </w:r>
    </w:p>
    <w:p w:rsidR="00D170B3" w:rsidRPr="00CF7EBD" w:rsidRDefault="00D170B3" w:rsidP="00D170B3">
      <w:pPr>
        <w:spacing w:after="0" w:line="240" w:lineRule="auto"/>
        <w:contextualSpacing/>
        <w:jc w:val="both"/>
        <w:rPr>
          <w:rFonts w:ascii="Arial" w:hAnsi="Arial" w:cs="Arial"/>
          <w:sz w:val="24"/>
          <w:szCs w:val="24"/>
          <w:lang w:val="en-US"/>
        </w:rPr>
      </w:pPr>
    </w:p>
    <w:p w:rsidR="00A15820" w:rsidRPr="00CF7EBD" w:rsidRDefault="00D170B3" w:rsidP="00A15820">
      <w:pPr>
        <w:spacing w:after="0" w:line="240" w:lineRule="auto"/>
        <w:contextualSpacing/>
        <w:jc w:val="both"/>
        <w:rPr>
          <w:rFonts w:ascii="Arial" w:hAnsi="Arial" w:cs="Arial"/>
          <w:b/>
          <w:sz w:val="24"/>
          <w:szCs w:val="24"/>
        </w:rPr>
      </w:pPr>
      <w:r w:rsidRPr="00CF7EBD">
        <w:rPr>
          <w:rFonts w:ascii="Arial" w:hAnsi="Arial" w:cs="Arial"/>
          <w:b/>
          <w:sz w:val="24"/>
          <w:szCs w:val="24"/>
        </w:rPr>
        <w:t xml:space="preserve">Tabel </w:t>
      </w:r>
      <w:r w:rsidR="00CF7EBD">
        <w:rPr>
          <w:rFonts w:ascii="Arial" w:hAnsi="Arial" w:cs="Arial"/>
          <w:b/>
          <w:sz w:val="24"/>
          <w:szCs w:val="24"/>
          <w:lang w:val="en-US"/>
        </w:rPr>
        <w:t>1</w:t>
      </w:r>
      <w:r w:rsidRPr="00CF7EBD">
        <w:rPr>
          <w:rFonts w:ascii="Arial" w:hAnsi="Arial" w:cs="Arial"/>
          <w:b/>
          <w:sz w:val="24"/>
          <w:szCs w:val="24"/>
        </w:rPr>
        <w:t xml:space="preserve"> Karakteristik </w:t>
      </w:r>
      <w:r w:rsidRPr="00CF7EBD">
        <w:rPr>
          <w:rFonts w:ascii="Arial" w:hAnsi="Arial" w:cs="Arial"/>
          <w:b/>
          <w:sz w:val="24"/>
          <w:szCs w:val="24"/>
          <w:lang w:val="en-US"/>
        </w:rPr>
        <w:t xml:space="preserve">Perempuan Menopause </w:t>
      </w:r>
      <w:r w:rsidRPr="00CF7EBD">
        <w:rPr>
          <w:rFonts w:ascii="Arial" w:hAnsi="Arial" w:cs="Arial"/>
          <w:b/>
          <w:sz w:val="24"/>
          <w:szCs w:val="24"/>
        </w:rPr>
        <w:t xml:space="preserve">di </w:t>
      </w:r>
      <w:r w:rsidRPr="00CF7EBD">
        <w:rPr>
          <w:rFonts w:ascii="Arial" w:hAnsi="Arial" w:cs="Arial"/>
          <w:b/>
          <w:sz w:val="24"/>
          <w:szCs w:val="24"/>
          <w:lang w:val="en-US"/>
        </w:rPr>
        <w:t>W</w:t>
      </w:r>
      <w:r w:rsidRPr="00CF7EBD">
        <w:rPr>
          <w:rFonts w:ascii="Arial" w:hAnsi="Arial" w:cs="Arial"/>
          <w:b/>
          <w:sz w:val="24"/>
          <w:szCs w:val="24"/>
        </w:rPr>
        <w:t xml:space="preserve">ilayah </w:t>
      </w:r>
      <w:r w:rsidRPr="00CF7EBD">
        <w:rPr>
          <w:rFonts w:ascii="Arial" w:hAnsi="Arial" w:cs="Arial"/>
          <w:b/>
          <w:sz w:val="24"/>
          <w:szCs w:val="24"/>
          <w:lang w:val="en-US"/>
        </w:rPr>
        <w:t>K</w:t>
      </w:r>
      <w:r w:rsidRPr="00CF7EBD">
        <w:rPr>
          <w:rFonts w:ascii="Arial" w:hAnsi="Arial" w:cs="Arial"/>
          <w:b/>
          <w:sz w:val="24"/>
          <w:szCs w:val="24"/>
        </w:rPr>
        <w:t xml:space="preserve">erja  </w:t>
      </w:r>
    </w:p>
    <w:p w:rsidR="00D170B3" w:rsidRPr="00CF7EBD" w:rsidRDefault="00CF7EBD" w:rsidP="00A15820">
      <w:pPr>
        <w:spacing w:after="0" w:line="240" w:lineRule="auto"/>
        <w:contextualSpacing/>
        <w:jc w:val="both"/>
        <w:rPr>
          <w:rFonts w:ascii="Arial" w:hAnsi="Arial" w:cs="Arial"/>
          <w:b/>
          <w:sz w:val="24"/>
          <w:szCs w:val="24"/>
          <w:lang w:val="en-US"/>
        </w:rPr>
      </w:pPr>
      <w:r>
        <w:rPr>
          <w:rFonts w:ascii="Arial" w:hAnsi="Arial" w:cs="Arial"/>
          <w:b/>
          <w:sz w:val="24"/>
          <w:szCs w:val="24"/>
          <w:lang w:val="en-US"/>
        </w:rPr>
        <w:t xml:space="preserve">             </w:t>
      </w:r>
      <w:r w:rsidR="00D170B3" w:rsidRPr="00CF7EBD">
        <w:rPr>
          <w:rFonts w:ascii="Arial" w:hAnsi="Arial" w:cs="Arial"/>
          <w:b/>
          <w:sz w:val="24"/>
          <w:szCs w:val="24"/>
        </w:rPr>
        <w:t xml:space="preserve">UPTD </w:t>
      </w:r>
      <w:r w:rsidR="00D170B3" w:rsidRPr="00CF7EBD">
        <w:rPr>
          <w:rFonts w:ascii="Arial" w:hAnsi="Arial" w:cs="Arial"/>
          <w:b/>
          <w:sz w:val="24"/>
          <w:szCs w:val="24"/>
          <w:lang w:val="en-US"/>
        </w:rPr>
        <w:t xml:space="preserve"> </w:t>
      </w:r>
      <w:r w:rsidR="00D170B3" w:rsidRPr="00CF7EBD">
        <w:rPr>
          <w:rFonts w:ascii="Arial" w:hAnsi="Arial" w:cs="Arial"/>
          <w:b/>
          <w:sz w:val="24"/>
          <w:szCs w:val="24"/>
        </w:rPr>
        <w:t>Yankes Kecamatan Soreang</w:t>
      </w:r>
    </w:p>
    <w:p w:rsidR="00D170B3" w:rsidRPr="00CF7EBD" w:rsidRDefault="00D170B3" w:rsidP="00D170B3">
      <w:pPr>
        <w:spacing w:after="0" w:line="240" w:lineRule="auto"/>
        <w:ind w:left="1440" w:hanging="992"/>
        <w:contextualSpacing/>
        <w:jc w:val="both"/>
        <w:rPr>
          <w:rFonts w:ascii="Arial" w:hAnsi="Arial" w:cs="Arial"/>
          <w:b/>
          <w:sz w:val="24"/>
          <w:szCs w:val="24"/>
          <w:lang w:val="en-US"/>
        </w:rPr>
      </w:pPr>
    </w:p>
    <w:tbl>
      <w:tblPr>
        <w:tblW w:w="7200" w:type="dxa"/>
        <w:tblInd w:w="558" w:type="dxa"/>
        <w:tblLook w:val="04A0" w:firstRow="1" w:lastRow="0" w:firstColumn="1" w:lastColumn="0" w:noHBand="0" w:noVBand="1"/>
      </w:tblPr>
      <w:tblGrid>
        <w:gridCol w:w="613"/>
        <w:gridCol w:w="2807"/>
        <w:gridCol w:w="1980"/>
        <w:gridCol w:w="1800"/>
      </w:tblGrid>
      <w:tr w:rsidR="00D170B3" w:rsidRPr="00CF7EBD" w:rsidTr="00153E35">
        <w:trPr>
          <w:tblHeader/>
        </w:trPr>
        <w:tc>
          <w:tcPr>
            <w:tcW w:w="613" w:type="dxa"/>
            <w:tcBorders>
              <w:top w:val="single" w:sz="4" w:space="0" w:color="auto"/>
              <w:bottom w:val="double" w:sz="4" w:space="0" w:color="auto"/>
            </w:tcBorders>
          </w:tcPr>
          <w:p w:rsidR="00D170B3" w:rsidRPr="00CF7EBD" w:rsidRDefault="00D170B3" w:rsidP="00153E35">
            <w:pPr>
              <w:tabs>
                <w:tab w:val="left" w:pos="1980"/>
              </w:tabs>
              <w:spacing w:after="0" w:line="240" w:lineRule="auto"/>
              <w:jc w:val="center"/>
              <w:rPr>
                <w:rFonts w:ascii="Arial" w:hAnsi="Arial" w:cs="Arial"/>
                <w:b/>
              </w:rPr>
            </w:pPr>
            <w:r w:rsidRPr="00CF7EBD">
              <w:rPr>
                <w:rFonts w:ascii="Arial" w:hAnsi="Arial" w:cs="Arial"/>
                <w:b/>
              </w:rPr>
              <w:t>No</w:t>
            </w:r>
          </w:p>
        </w:tc>
        <w:tc>
          <w:tcPr>
            <w:tcW w:w="2807" w:type="dxa"/>
            <w:tcBorders>
              <w:top w:val="single" w:sz="4" w:space="0" w:color="auto"/>
              <w:bottom w:val="double" w:sz="4" w:space="0" w:color="auto"/>
            </w:tcBorders>
            <w:shd w:val="clear" w:color="auto" w:fill="auto"/>
          </w:tcPr>
          <w:p w:rsidR="00D170B3" w:rsidRPr="00CF7EBD" w:rsidRDefault="00D170B3" w:rsidP="00153E35">
            <w:pPr>
              <w:tabs>
                <w:tab w:val="left" w:pos="1980"/>
              </w:tabs>
              <w:spacing w:after="0" w:line="240" w:lineRule="auto"/>
              <w:jc w:val="center"/>
              <w:rPr>
                <w:rFonts w:ascii="Arial" w:hAnsi="Arial" w:cs="Arial"/>
                <w:b/>
              </w:rPr>
            </w:pPr>
            <w:r w:rsidRPr="00CF7EBD">
              <w:rPr>
                <w:rFonts w:ascii="Arial" w:hAnsi="Arial" w:cs="Arial"/>
                <w:b/>
              </w:rPr>
              <w:t xml:space="preserve">Karakteristik </w:t>
            </w:r>
          </w:p>
        </w:tc>
        <w:tc>
          <w:tcPr>
            <w:tcW w:w="1980" w:type="dxa"/>
            <w:tcBorders>
              <w:top w:val="single" w:sz="4" w:space="0" w:color="auto"/>
              <w:bottom w:val="double" w:sz="4" w:space="0" w:color="auto"/>
            </w:tcBorders>
            <w:shd w:val="clear" w:color="auto" w:fill="auto"/>
          </w:tcPr>
          <w:p w:rsidR="00D170B3" w:rsidRPr="00CF7EBD" w:rsidRDefault="00D170B3" w:rsidP="00153E35">
            <w:pPr>
              <w:tabs>
                <w:tab w:val="left" w:pos="1980"/>
              </w:tabs>
              <w:spacing w:after="0" w:line="240" w:lineRule="auto"/>
              <w:jc w:val="center"/>
              <w:rPr>
                <w:rFonts w:ascii="Arial" w:hAnsi="Arial" w:cs="Arial"/>
                <w:b/>
              </w:rPr>
            </w:pPr>
            <w:r w:rsidRPr="00CF7EBD">
              <w:rPr>
                <w:rFonts w:ascii="Arial" w:hAnsi="Arial" w:cs="Arial"/>
                <w:b/>
              </w:rPr>
              <w:t xml:space="preserve">Frekuensi </w:t>
            </w:r>
          </w:p>
        </w:tc>
        <w:tc>
          <w:tcPr>
            <w:tcW w:w="1800" w:type="dxa"/>
            <w:tcBorders>
              <w:top w:val="single" w:sz="4" w:space="0" w:color="auto"/>
              <w:bottom w:val="double" w:sz="4" w:space="0" w:color="auto"/>
            </w:tcBorders>
          </w:tcPr>
          <w:p w:rsidR="00D170B3" w:rsidRPr="00CF7EBD" w:rsidRDefault="00D170B3" w:rsidP="00153E35">
            <w:pPr>
              <w:tabs>
                <w:tab w:val="left" w:pos="1980"/>
              </w:tabs>
              <w:spacing w:after="0" w:line="240" w:lineRule="auto"/>
              <w:jc w:val="center"/>
              <w:rPr>
                <w:rFonts w:ascii="Arial" w:hAnsi="Arial" w:cs="Arial"/>
                <w:b/>
                <w:lang w:val="en-US"/>
              </w:rPr>
            </w:pPr>
            <w:r w:rsidRPr="00CF7EBD">
              <w:rPr>
                <w:rFonts w:ascii="Arial" w:hAnsi="Arial" w:cs="Arial"/>
                <w:b/>
                <w:lang w:val="en-US"/>
              </w:rPr>
              <w:t>Persentase</w:t>
            </w:r>
          </w:p>
        </w:tc>
      </w:tr>
      <w:tr w:rsidR="00D170B3" w:rsidRPr="00CF7EBD" w:rsidTr="00153E35">
        <w:tc>
          <w:tcPr>
            <w:tcW w:w="613" w:type="dxa"/>
            <w:tcBorders>
              <w:top w:val="double" w:sz="4" w:space="0" w:color="auto"/>
            </w:tcBorders>
          </w:tcPr>
          <w:p w:rsidR="00D170B3" w:rsidRPr="00CF7EBD" w:rsidRDefault="00D170B3" w:rsidP="00153E35">
            <w:pPr>
              <w:tabs>
                <w:tab w:val="left" w:pos="1980"/>
              </w:tabs>
              <w:spacing w:after="0" w:line="240" w:lineRule="auto"/>
              <w:jc w:val="center"/>
              <w:rPr>
                <w:rFonts w:ascii="Arial" w:hAnsi="Arial" w:cs="Arial"/>
              </w:rPr>
            </w:pPr>
            <w:r w:rsidRPr="00CF7EBD">
              <w:rPr>
                <w:rFonts w:ascii="Arial" w:hAnsi="Arial" w:cs="Arial"/>
                <w:lang w:val="en-US"/>
              </w:rPr>
              <w:t>1</w:t>
            </w:r>
            <w:r w:rsidRPr="00CF7EBD">
              <w:rPr>
                <w:rFonts w:ascii="Arial" w:hAnsi="Arial" w:cs="Arial"/>
              </w:rPr>
              <w:t>.</w:t>
            </w:r>
          </w:p>
        </w:tc>
        <w:tc>
          <w:tcPr>
            <w:tcW w:w="2807" w:type="dxa"/>
            <w:tcBorders>
              <w:top w:val="double" w:sz="4" w:space="0" w:color="auto"/>
            </w:tcBorders>
            <w:shd w:val="clear" w:color="auto" w:fill="auto"/>
          </w:tcPr>
          <w:p w:rsidR="00D170B3" w:rsidRPr="00CF7EBD" w:rsidRDefault="00D170B3" w:rsidP="00153E35">
            <w:pPr>
              <w:tabs>
                <w:tab w:val="left" w:pos="1980"/>
              </w:tabs>
              <w:spacing w:after="0" w:line="240" w:lineRule="auto"/>
              <w:rPr>
                <w:rFonts w:ascii="Arial" w:hAnsi="Arial" w:cs="Arial"/>
                <w:b/>
              </w:rPr>
            </w:pPr>
            <w:r w:rsidRPr="00CF7EBD">
              <w:rPr>
                <w:rFonts w:ascii="Arial" w:hAnsi="Arial" w:cs="Arial"/>
                <w:b/>
              </w:rPr>
              <w:t>Usia</w:t>
            </w:r>
          </w:p>
        </w:tc>
        <w:tc>
          <w:tcPr>
            <w:tcW w:w="1980" w:type="dxa"/>
            <w:tcBorders>
              <w:top w:val="double" w:sz="4" w:space="0" w:color="auto"/>
            </w:tcBorders>
            <w:shd w:val="clear" w:color="auto" w:fill="auto"/>
          </w:tcPr>
          <w:p w:rsidR="00D170B3" w:rsidRPr="00CF7EBD" w:rsidRDefault="00D170B3" w:rsidP="00153E35">
            <w:pPr>
              <w:tabs>
                <w:tab w:val="left" w:pos="1980"/>
              </w:tabs>
              <w:spacing w:after="0" w:line="240" w:lineRule="auto"/>
              <w:jc w:val="center"/>
              <w:rPr>
                <w:rFonts w:ascii="Arial" w:hAnsi="Arial" w:cs="Arial"/>
              </w:rPr>
            </w:pPr>
          </w:p>
        </w:tc>
        <w:tc>
          <w:tcPr>
            <w:tcW w:w="1800" w:type="dxa"/>
            <w:tcBorders>
              <w:top w:val="double" w:sz="4" w:space="0" w:color="auto"/>
            </w:tcBorders>
          </w:tcPr>
          <w:p w:rsidR="00D170B3" w:rsidRPr="00CF7EBD" w:rsidRDefault="00D170B3" w:rsidP="00153E35">
            <w:pPr>
              <w:tabs>
                <w:tab w:val="left" w:pos="1980"/>
              </w:tabs>
              <w:spacing w:after="0" w:line="240" w:lineRule="auto"/>
              <w:jc w:val="center"/>
              <w:rPr>
                <w:rFonts w:ascii="Arial" w:hAnsi="Arial" w:cs="Arial"/>
              </w:rPr>
            </w:pPr>
          </w:p>
        </w:tc>
      </w:tr>
      <w:tr w:rsidR="00D170B3" w:rsidRPr="00CF7EBD" w:rsidTr="00153E35">
        <w:tc>
          <w:tcPr>
            <w:tcW w:w="613" w:type="dxa"/>
          </w:tcPr>
          <w:p w:rsidR="00D170B3" w:rsidRPr="00CF7EBD" w:rsidRDefault="00D170B3" w:rsidP="00153E35">
            <w:pPr>
              <w:tabs>
                <w:tab w:val="left" w:pos="1980"/>
              </w:tabs>
              <w:spacing w:after="0" w:line="240" w:lineRule="auto"/>
              <w:jc w:val="center"/>
              <w:rPr>
                <w:rFonts w:ascii="Arial" w:hAnsi="Arial" w:cs="Arial"/>
              </w:rPr>
            </w:pPr>
          </w:p>
        </w:tc>
        <w:tc>
          <w:tcPr>
            <w:tcW w:w="2807" w:type="dxa"/>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&lt; 55 Tahun</w:t>
            </w:r>
          </w:p>
        </w:tc>
        <w:tc>
          <w:tcPr>
            <w:tcW w:w="1980" w:type="dxa"/>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15</w:t>
            </w:r>
          </w:p>
        </w:tc>
        <w:tc>
          <w:tcPr>
            <w:tcW w:w="1800" w:type="dxa"/>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26,8</w:t>
            </w:r>
          </w:p>
        </w:tc>
      </w:tr>
      <w:tr w:rsidR="00D170B3" w:rsidRPr="00CF7EBD" w:rsidTr="00153E35">
        <w:tc>
          <w:tcPr>
            <w:tcW w:w="613" w:type="dxa"/>
          </w:tcPr>
          <w:p w:rsidR="00D170B3" w:rsidRPr="00CF7EBD" w:rsidRDefault="00D170B3" w:rsidP="00153E35">
            <w:pPr>
              <w:tabs>
                <w:tab w:val="left" w:pos="1980"/>
              </w:tabs>
              <w:spacing w:after="0" w:line="240" w:lineRule="auto"/>
              <w:jc w:val="center"/>
              <w:rPr>
                <w:rFonts w:ascii="Arial" w:hAnsi="Arial" w:cs="Arial"/>
              </w:rPr>
            </w:pPr>
          </w:p>
        </w:tc>
        <w:tc>
          <w:tcPr>
            <w:tcW w:w="2807" w:type="dxa"/>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55-65 Tahun</w:t>
            </w:r>
          </w:p>
        </w:tc>
        <w:tc>
          <w:tcPr>
            <w:tcW w:w="1980" w:type="dxa"/>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55</w:t>
            </w:r>
          </w:p>
        </w:tc>
        <w:tc>
          <w:tcPr>
            <w:tcW w:w="1800" w:type="dxa"/>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62,5</w:t>
            </w:r>
          </w:p>
        </w:tc>
      </w:tr>
      <w:tr w:rsidR="00D170B3" w:rsidRPr="00CF7EBD" w:rsidTr="00153E35">
        <w:trPr>
          <w:trHeight w:val="279"/>
        </w:trPr>
        <w:tc>
          <w:tcPr>
            <w:tcW w:w="613" w:type="dxa"/>
            <w:tcBorders>
              <w:bottom w:val="single" w:sz="4" w:space="0" w:color="auto"/>
            </w:tcBorders>
          </w:tcPr>
          <w:p w:rsidR="00D170B3" w:rsidRPr="00CF7EBD" w:rsidRDefault="00D170B3" w:rsidP="00153E35">
            <w:pPr>
              <w:tabs>
                <w:tab w:val="left" w:pos="1980"/>
              </w:tabs>
              <w:spacing w:after="0" w:line="240" w:lineRule="auto"/>
              <w:jc w:val="center"/>
              <w:rPr>
                <w:rFonts w:ascii="Arial" w:hAnsi="Arial" w:cs="Arial"/>
              </w:rPr>
            </w:pPr>
          </w:p>
        </w:tc>
        <w:tc>
          <w:tcPr>
            <w:tcW w:w="2807" w:type="dxa"/>
            <w:tcBorders>
              <w:bottom w:val="single" w:sz="4" w:space="0" w:color="auto"/>
            </w:tcBorders>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&gt; 65  Tahun</w:t>
            </w:r>
          </w:p>
        </w:tc>
        <w:tc>
          <w:tcPr>
            <w:tcW w:w="1980" w:type="dxa"/>
            <w:tcBorders>
              <w:bottom w:val="single" w:sz="4" w:space="0" w:color="auto"/>
            </w:tcBorders>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6</w:t>
            </w:r>
          </w:p>
        </w:tc>
        <w:tc>
          <w:tcPr>
            <w:tcW w:w="1800" w:type="dxa"/>
            <w:tcBorders>
              <w:bottom w:val="single" w:sz="4" w:space="0" w:color="auto"/>
            </w:tcBorders>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10,7</w:t>
            </w:r>
          </w:p>
        </w:tc>
      </w:tr>
      <w:tr w:rsidR="00D170B3" w:rsidRPr="00CF7EBD" w:rsidTr="00153E35">
        <w:tc>
          <w:tcPr>
            <w:tcW w:w="613" w:type="dxa"/>
            <w:tcBorders>
              <w:top w:val="single" w:sz="4" w:space="0" w:color="auto"/>
            </w:tcBorders>
          </w:tcPr>
          <w:p w:rsidR="00D170B3" w:rsidRPr="00CF7EBD" w:rsidRDefault="00D170B3" w:rsidP="00153E35">
            <w:pPr>
              <w:tabs>
                <w:tab w:val="left" w:pos="1980"/>
              </w:tabs>
              <w:spacing w:after="0" w:line="240" w:lineRule="auto"/>
              <w:jc w:val="center"/>
              <w:rPr>
                <w:rFonts w:ascii="Arial" w:hAnsi="Arial" w:cs="Arial"/>
              </w:rPr>
            </w:pPr>
            <w:r w:rsidRPr="00CF7EBD">
              <w:rPr>
                <w:rFonts w:ascii="Arial" w:hAnsi="Arial" w:cs="Arial"/>
              </w:rPr>
              <w:t>2.</w:t>
            </w:r>
          </w:p>
        </w:tc>
        <w:tc>
          <w:tcPr>
            <w:tcW w:w="2807" w:type="dxa"/>
            <w:tcBorders>
              <w:top w:val="single" w:sz="4" w:space="0" w:color="auto"/>
            </w:tcBorders>
            <w:shd w:val="clear" w:color="auto" w:fill="auto"/>
          </w:tcPr>
          <w:p w:rsidR="00D170B3" w:rsidRPr="00CF7EBD" w:rsidRDefault="00D170B3" w:rsidP="00153E35">
            <w:pPr>
              <w:tabs>
                <w:tab w:val="left" w:pos="1980"/>
              </w:tabs>
              <w:spacing w:after="0" w:line="240" w:lineRule="auto"/>
              <w:rPr>
                <w:rFonts w:ascii="Arial" w:hAnsi="Arial" w:cs="Arial"/>
                <w:b/>
                <w:lang w:val="en-US"/>
              </w:rPr>
            </w:pPr>
            <w:r w:rsidRPr="00CF7EBD">
              <w:rPr>
                <w:rFonts w:ascii="Arial" w:hAnsi="Arial" w:cs="Arial"/>
                <w:b/>
                <w:lang w:val="en-US"/>
              </w:rPr>
              <w:t>Pendidikan</w:t>
            </w:r>
          </w:p>
        </w:tc>
        <w:tc>
          <w:tcPr>
            <w:tcW w:w="1980" w:type="dxa"/>
            <w:tcBorders>
              <w:top w:val="single" w:sz="4" w:space="0" w:color="auto"/>
            </w:tcBorders>
            <w:shd w:val="clear" w:color="auto" w:fill="auto"/>
          </w:tcPr>
          <w:p w:rsidR="00D170B3" w:rsidRPr="00CF7EBD" w:rsidRDefault="00D170B3" w:rsidP="00153E35">
            <w:pPr>
              <w:tabs>
                <w:tab w:val="left" w:pos="1980"/>
              </w:tabs>
              <w:spacing w:after="0" w:line="240" w:lineRule="auto"/>
              <w:jc w:val="center"/>
              <w:rPr>
                <w:rFonts w:ascii="Arial" w:hAnsi="Arial" w:cs="Arial"/>
              </w:rPr>
            </w:pPr>
          </w:p>
        </w:tc>
        <w:tc>
          <w:tcPr>
            <w:tcW w:w="1800" w:type="dxa"/>
            <w:tcBorders>
              <w:top w:val="single" w:sz="4" w:space="0" w:color="auto"/>
            </w:tcBorders>
          </w:tcPr>
          <w:p w:rsidR="00D170B3" w:rsidRPr="00CF7EBD" w:rsidRDefault="00D170B3" w:rsidP="00153E35">
            <w:pPr>
              <w:tabs>
                <w:tab w:val="left" w:pos="1980"/>
              </w:tabs>
              <w:spacing w:after="0" w:line="240" w:lineRule="auto"/>
              <w:jc w:val="center"/>
              <w:rPr>
                <w:rFonts w:ascii="Arial" w:hAnsi="Arial" w:cs="Arial"/>
              </w:rPr>
            </w:pPr>
          </w:p>
        </w:tc>
      </w:tr>
      <w:tr w:rsidR="00D170B3" w:rsidRPr="00CF7EBD" w:rsidTr="00153E35">
        <w:tc>
          <w:tcPr>
            <w:tcW w:w="613" w:type="dxa"/>
          </w:tcPr>
          <w:p w:rsidR="00D170B3" w:rsidRPr="00CF7EBD" w:rsidRDefault="00D170B3" w:rsidP="00153E35">
            <w:pPr>
              <w:tabs>
                <w:tab w:val="left" w:pos="1980"/>
              </w:tabs>
              <w:spacing w:after="0" w:line="240" w:lineRule="auto"/>
              <w:jc w:val="center"/>
              <w:rPr>
                <w:rFonts w:ascii="Arial" w:hAnsi="Arial" w:cs="Arial"/>
              </w:rPr>
            </w:pPr>
          </w:p>
        </w:tc>
        <w:tc>
          <w:tcPr>
            <w:tcW w:w="2807" w:type="dxa"/>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Rendah (SD/SMP)</w:t>
            </w:r>
          </w:p>
        </w:tc>
        <w:tc>
          <w:tcPr>
            <w:tcW w:w="1980" w:type="dxa"/>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17</w:t>
            </w:r>
          </w:p>
        </w:tc>
        <w:tc>
          <w:tcPr>
            <w:tcW w:w="1800" w:type="dxa"/>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30,4</w:t>
            </w:r>
          </w:p>
        </w:tc>
      </w:tr>
      <w:tr w:rsidR="00D170B3" w:rsidRPr="00CF7EBD" w:rsidTr="00153E35">
        <w:tc>
          <w:tcPr>
            <w:tcW w:w="613" w:type="dxa"/>
          </w:tcPr>
          <w:p w:rsidR="00D170B3" w:rsidRPr="00CF7EBD" w:rsidRDefault="00D170B3" w:rsidP="00153E35">
            <w:pPr>
              <w:tabs>
                <w:tab w:val="left" w:pos="1980"/>
              </w:tabs>
              <w:spacing w:after="0" w:line="240" w:lineRule="auto"/>
              <w:jc w:val="center"/>
              <w:rPr>
                <w:rFonts w:ascii="Arial" w:hAnsi="Arial" w:cs="Arial"/>
              </w:rPr>
            </w:pPr>
          </w:p>
        </w:tc>
        <w:tc>
          <w:tcPr>
            <w:tcW w:w="2807" w:type="dxa"/>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Menengah (SMA/sederajat)</w:t>
            </w:r>
          </w:p>
        </w:tc>
        <w:tc>
          <w:tcPr>
            <w:tcW w:w="1980" w:type="dxa"/>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30</w:t>
            </w:r>
          </w:p>
        </w:tc>
        <w:tc>
          <w:tcPr>
            <w:tcW w:w="1800" w:type="dxa"/>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53,6</w:t>
            </w:r>
          </w:p>
        </w:tc>
      </w:tr>
      <w:tr w:rsidR="00D170B3" w:rsidRPr="00CF7EBD" w:rsidTr="00153E35">
        <w:tc>
          <w:tcPr>
            <w:tcW w:w="613" w:type="dxa"/>
            <w:tcBorders>
              <w:bottom w:val="single" w:sz="4" w:space="0" w:color="auto"/>
            </w:tcBorders>
          </w:tcPr>
          <w:p w:rsidR="00D170B3" w:rsidRPr="00CF7EBD" w:rsidRDefault="00D170B3" w:rsidP="00153E35">
            <w:pPr>
              <w:tabs>
                <w:tab w:val="left" w:pos="1980"/>
              </w:tabs>
              <w:spacing w:after="0" w:line="240" w:lineRule="auto"/>
              <w:jc w:val="center"/>
              <w:rPr>
                <w:rFonts w:ascii="Arial" w:hAnsi="Arial" w:cs="Arial"/>
              </w:rPr>
            </w:pPr>
          </w:p>
        </w:tc>
        <w:tc>
          <w:tcPr>
            <w:tcW w:w="2807" w:type="dxa"/>
            <w:tcBorders>
              <w:bottom w:val="single" w:sz="4" w:space="0" w:color="auto"/>
            </w:tcBorders>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Tinggi (PT)</w:t>
            </w:r>
          </w:p>
        </w:tc>
        <w:tc>
          <w:tcPr>
            <w:tcW w:w="1980" w:type="dxa"/>
            <w:tcBorders>
              <w:bottom w:val="single" w:sz="4" w:space="0" w:color="auto"/>
            </w:tcBorders>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9</w:t>
            </w:r>
          </w:p>
        </w:tc>
        <w:tc>
          <w:tcPr>
            <w:tcW w:w="1800" w:type="dxa"/>
            <w:tcBorders>
              <w:bottom w:val="single" w:sz="4" w:space="0" w:color="auto"/>
            </w:tcBorders>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16,1</w:t>
            </w:r>
          </w:p>
        </w:tc>
      </w:tr>
      <w:tr w:rsidR="00D170B3" w:rsidRPr="00CF7EBD" w:rsidTr="00153E35">
        <w:tc>
          <w:tcPr>
            <w:tcW w:w="613" w:type="dxa"/>
            <w:tcBorders>
              <w:top w:val="single" w:sz="4" w:space="0" w:color="auto"/>
            </w:tcBorders>
          </w:tcPr>
          <w:p w:rsidR="00D170B3" w:rsidRPr="00CF7EBD" w:rsidRDefault="00D170B3" w:rsidP="00153E35">
            <w:pPr>
              <w:tabs>
                <w:tab w:val="left" w:pos="1980"/>
              </w:tabs>
              <w:spacing w:after="0" w:line="240" w:lineRule="auto"/>
              <w:jc w:val="center"/>
              <w:rPr>
                <w:rFonts w:ascii="Arial" w:hAnsi="Arial" w:cs="Arial"/>
              </w:rPr>
            </w:pPr>
            <w:r w:rsidRPr="00CF7EBD">
              <w:rPr>
                <w:rFonts w:ascii="Arial" w:hAnsi="Arial" w:cs="Arial"/>
              </w:rPr>
              <w:t>3.</w:t>
            </w:r>
          </w:p>
        </w:tc>
        <w:tc>
          <w:tcPr>
            <w:tcW w:w="2807" w:type="dxa"/>
            <w:tcBorders>
              <w:top w:val="single" w:sz="4" w:space="0" w:color="auto"/>
            </w:tcBorders>
            <w:shd w:val="clear" w:color="auto" w:fill="auto"/>
          </w:tcPr>
          <w:p w:rsidR="00D170B3" w:rsidRPr="00CF7EBD" w:rsidRDefault="00D170B3" w:rsidP="00153E35">
            <w:pPr>
              <w:tabs>
                <w:tab w:val="left" w:pos="1980"/>
              </w:tabs>
              <w:spacing w:after="0" w:line="240" w:lineRule="auto"/>
              <w:rPr>
                <w:rFonts w:ascii="Arial" w:hAnsi="Arial" w:cs="Arial"/>
                <w:b/>
                <w:lang w:val="en-US"/>
              </w:rPr>
            </w:pPr>
            <w:r w:rsidRPr="00CF7EBD">
              <w:rPr>
                <w:rFonts w:ascii="Arial" w:hAnsi="Arial" w:cs="Arial"/>
                <w:b/>
                <w:lang w:val="en-US"/>
              </w:rPr>
              <w:t xml:space="preserve">Lama Menaupouse </w:t>
            </w:r>
          </w:p>
        </w:tc>
        <w:tc>
          <w:tcPr>
            <w:tcW w:w="1980" w:type="dxa"/>
            <w:tcBorders>
              <w:top w:val="single" w:sz="4" w:space="0" w:color="auto"/>
            </w:tcBorders>
            <w:shd w:val="clear" w:color="auto" w:fill="auto"/>
          </w:tcPr>
          <w:p w:rsidR="00D170B3" w:rsidRPr="00CF7EBD" w:rsidRDefault="00D170B3" w:rsidP="00153E35">
            <w:pPr>
              <w:tabs>
                <w:tab w:val="left" w:pos="1980"/>
              </w:tabs>
              <w:spacing w:after="0" w:line="240" w:lineRule="auto"/>
              <w:jc w:val="center"/>
              <w:rPr>
                <w:rFonts w:ascii="Arial" w:hAnsi="Arial" w:cs="Arial"/>
              </w:rPr>
            </w:pPr>
          </w:p>
        </w:tc>
        <w:tc>
          <w:tcPr>
            <w:tcW w:w="1800" w:type="dxa"/>
            <w:tcBorders>
              <w:top w:val="single" w:sz="4" w:space="0" w:color="auto"/>
            </w:tcBorders>
          </w:tcPr>
          <w:p w:rsidR="00D170B3" w:rsidRPr="00CF7EBD" w:rsidRDefault="00D170B3" w:rsidP="00153E35">
            <w:pPr>
              <w:tabs>
                <w:tab w:val="left" w:pos="1980"/>
              </w:tabs>
              <w:spacing w:after="0" w:line="240" w:lineRule="auto"/>
              <w:jc w:val="center"/>
              <w:rPr>
                <w:rFonts w:ascii="Arial" w:hAnsi="Arial" w:cs="Arial"/>
              </w:rPr>
            </w:pPr>
          </w:p>
        </w:tc>
      </w:tr>
      <w:tr w:rsidR="00D170B3" w:rsidRPr="00CF7EBD" w:rsidTr="00153E35">
        <w:tc>
          <w:tcPr>
            <w:tcW w:w="613" w:type="dxa"/>
          </w:tcPr>
          <w:p w:rsidR="00D170B3" w:rsidRPr="00CF7EBD" w:rsidRDefault="00D170B3" w:rsidP="00153E35">
            <w:pPr>
              <w:tabs>
                <w:tab w:val="left" w:pos="1980"/>
              </w:tabs>
              <w:spacing w:after="0" w:line="240" w:lineRule="auto"/>
              <w:jc w:val="center"/>
              <w:rPr>
                <w:rFonts w:ascii="Arial" w:hAnsi="Arial" w:cs="Arial"/>
              </w:rPr>
            </w:pPr>
          </w:p>
        </w:tc>
        <w:tc>
          <w:tcPr>
            <w:tcW w:w="2807" w:type="dxa"/>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&lt; 1 Tahun</w:t>
            </w:r>
          </w:p>
        </w:tc>
        <w:tc>
          <w:tcPr>
            <w:tcW w:w="1980" w:type="dxa"/>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3</w:t>
            </w:r>
          </w:p>
        </w:tc>
        <w:tc>
          <w:tcPr>
            <w:tcW w:w="1800" w:type="dxa"/>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5,4</w:t>
            </w:r>
          </w:p>
        </w:tc>
      </w:tr>
      <w:tr w:rsidR="00D170B3" w:rsidRPr="00CF7EBD" w:rsidTr="00153E35">
        <w:tc>
          <w:tcPr>
            <w:tcW w:w="613" w:type="dxa"/>
          </w:tcPr>
          <w:p w:rsidR="00D170B3" w:rsidRPr="00CF7EBD" w:rsidRDefault="00D170B3" w:rsidP="00153E35">
            <w:pPr>
              <w:tabs>
                <w:tab w:val="left" w:pos="1980"/>
              </w:tabs>
              <w:spacing w:after="0" w:line="240" w:lineRule="auto"/>
              <w:jc w:val="center"/>
              <w:rPr>
                <w:rFonts w:ascii="Arial" w:hAnsi="Arial" w:cs="Arial"/>
              </w:rPr>
            </w:pPr>
          </w:p>
        </w:tc>
        <w:tc>
          <w:tcPr>
            <w:tcW w:w="2807" w:type="dxa"/>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1-2 Tahun</w:t>
            </w:r>
          </w:p>
        </w:tc>
        <w:tc>
          <w:tcPr>
            <w:tcW w:w="1980" w:type="dxa"/>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27</w:t>
            </w:r>
          </w:p>
        </w:tc>
        <w:tc>
          <w:tcPr>
            <w:tcW w:w="1800" w:type="dxa"/>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48,2</w:t>
            </w:r>
          </w:p>
        </w:tc>
      </w:tr>
      <w:tr w:rsidR="00D170B3" w:rsidRPr="00CF7EBD" w:rsidTr="00153E35">
        <w:tc>
          <w:tcPr>
            <w:tcW w:w="613" w:type="dxa"/>
            <w:tcBorders>
              <w:bottom w:val="single" w:sz="4" w:space="0" w:color="auto"/>
            </w:tcBorders>
          </w:tcPr>
          <w:p w:rsidR="00D170B3" w:rsidRPr="00CF7EBD" w:rsidRDefault="00D170B3" w:rsidP="00153E35">
            <w:pPr>
              <w:tabs>
                <w:tab w:val="left" w:pos="1980"/>
              </w:tabs>
              <w:spacing w:after="0" w:line="240" w:lineRule="auto"/>
              <w:jc w:val="center"/>
              <w:rPr>
                <w:rFonts w:ascii="Arial" w:hAnsi="Arial" w:cs="Arial"/>
              </w:rPr>
            </w:pPr>
          </w:p>
        </w:tc>
        <w:tc>
          <w:tcPr>
            <w:tcW w:w="2807" w:type="dxa"/>
            <w:tcBorders>
              <w:bottom w:val="single" w:sz="4" w:space="0" w:color="auto"/>
            </w:tcBorders>
            <w:shd w:val="clear" w:color="auto" w:fill="auto"/>
          </w:tcPr>
          <w:p w:rsidR="00D170B3" w:rsidRPr="00CF7EBD" w:rsidRDefault="00D170B3" w:rsidP="00153E35">
            <w:pPr>
              <w:tabs>
                <w:tab w:val="left" w:pos="1980"/>
              </w:tabs>
              <w:spacing w:after="0" w:line="240" w:lineRule="auto"/>
              <w:rPr>
                <w:rFonts w:ascii="Arial" w:hAnsi="Arial" w:cs="Arial"/>
                <w:lang w:val="en-US"/>
              </w:rPr>
            </w:pPr>
            <w:r w:rsidRPr="00CF7EBD">
              <w:rPr>
                <w:rFonts w:ascii="Arial" w:hAnsi="Arial" w:cs="Arial"/>
                <w:lang w:val="en-US"/>
              </w:rPr>
              <w:t>&gt; 2 Tahun</w:t>
            </w:r>
          </w:p>
        </w:tc>
        <w:tc>
          <w:tcPr>
            <w:tcW w:w="1980" w:type="dxa"/>
            <w:tcBorders>
              <w:bottom w:val="single" w:sz="4" w:space="0" w:color="auto"/>
            </w:tcBorders>
            <w:shd w:val="clear" w:color="auto" w:fill="auto"/>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26</w:t>
            </w:r>
          </w:p>
        </w:tc>
        <w:tc>
          <w:tcPr>
            <w:tcW w:w="1800" w:type="dxa"/>
            <w:tcBorders>
              <w:bottom w:val="single" w:sz="4" w:space="0" w:color="auto"/>
            </w:tcBorders>
          </w:tcPr>
          <w:p w:rsidR="00D170B3" w:rsidRPr="00CF7EBD" w:rsidRDefault="00D170B3" w:rsidP="00153E35">
            <w:pPr>
              <w:tabs>
                <w:tab w:val="left" w:pos="1980"/>
              </w:tabs>
              <w:spacing w:after="0" w:line="240" w:lineRule="auto"/>
              <w:jc w:val="center"/>
              <w:rPr>
                <w:rFonts w:ascii="Arial" w:hAnsi="Arial" w:cs="Arial"/>
                <w:lang w:val="en-US"/>
              </w:rPr>
            </w:pPr>
            <w:r w:rsidRPr="00CF7EBD">
              <w:rPr>
                <w:rFonts w:ascii="Arial" w:hAnsi="Arial" w:cs="Arial"/>
                <w:lang w:val="en-US"/>
              </w:rPr>
              <w:t>46,4</w:t>
            </w:r>
          </w:p>
        </w:tc>
      </w:tr>
    </w:tbl>
    <w:p w:rsidR="00C53513" w:rsidRPr="00CF7EBD" w:rsidRDefault="00C53513" w:rsidP="00D170B3">
      <w:pPr>
        <w:rPr>
          <w:rFonts w:ascii="Arial" w:hAnsi="Arial" w:cs="Arial"/>
          <w:b/>
          <w:sz w:val="24"/>
          <w:szCs w:val="24"/>
        </w:rPr>
      </w:pPr>
    </w:p>
    <w:p w:rsidR="00D170B3" w:rsidRPr="00CF7EBD" w:rsidRDefault="00CF7EBD" w:rsidP="00D170B3">
      <w:pPr>
        <w:rPr>
          <w:rFonts w:ascii="Arial" w:hAnsi="Arial" w:cs="Arial"/>
          <w:b/>
          <w:sz w:val="24"/>
          <w:szCs w:val="24"/>
          <w:lang w:val="en-US"/>
        </w:rPr>
      </w:pPr>
      <w:r>
        <w:rPr>
          <w:rFonts w:ascii="Arial" w:hAnsi="Arial" w:cs="Arial"/>
          <w:b/>
          <w:sz w:val="24"/>
          <w:szCs w:val="24"/>
        </w:rPr>
        <w:t xml:space="preserve">Tabel 2 </w:t>
      </w:r>
      <w:r w:rsidR="00D170B3" w:rsidRPr="00CF7EBD">
        <w:rPr>
          <w:rFonts w:ascii="Arial" w:hAnsi="Arial" w:cs="Arial"/>
          <w:b/>
          <w:sz w:val="24"/>
          <w:szCs w:val="24"/>
        </w:rPr>
        <w:t xml:space="preserve">Deskripsi </w:t>
      </w:r>
      <w:r w:rsidR="00D170B3" w:rsidRPr="00CF7EBD">
        <w:rPr>
          <w:rFonts w:ascii="Arial" w:hAnsi="Arial" w:cs="Arial"/>
          <w:b/>
          <w:sz w:val="24"/>
          <w:szCs w:val="24"/>
          <w:lang w:val="en-US"/>
        </w:rPr>
        <w:t xml:space="preserve"> </w:t>
      </w:r>
      <w:r w:rsidR="00D170B3" w:rsidRPr="00CF7EBD">
        <w:rPr>
          <w:rFonts w:ascii="Arial" w:hAnsi="Arial" w:cs="Arial"/>
          <w:b/>
          <w:sz w:val="24"/>
          <w:szCs w:val="24"/>
        </w:rPr>
        <w:t xml:space="preserve">Statistik Variabel </w:t>
      </w:r>
      <w:r w:rsidR="00D170B3" w:rsidRPr="00CF7EBD">
        <w:rPr>
          <w:rFonts w:ascii="Arial" w:hAnsi="Arial" w:cs="Arial"/>
          <w:b/>
          <w:sz w:val="24"/>
          <w:szCs w:val="24"/>
          <w:lang w:val="en-US"/>
        </w:rPr>
        <w:t>Aktivitas Seksual</w:t>
      </w:r>
    </w:p>
    <w:tbl>
      <w:tblPr>
        <w:tblW w:w="801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4"/>
        <w:gridCol w:w="2766"/>
        <w:gridCol w:w="1440"/>
        <w:gridCol w:w="1620"/>
        <w:gridCol w:w="1620"/>
      </w:tblGrid>
      <w:tr w:rsidR="00D170B3" w:rsidRPr="00CF7EBD" w:rsidTr="00153E35">
        <w:trPr>
          <w:trHeight w:val="315"/>
        </w:trPr>
        <w:tc>
          <w:tcPr>
            <w:tcW w:w="564" w:type="dxa"/>
            <w:vMerge w:val="restart"/>
            <w:shd w:val="clear" w:color="auto" w:fill="auto"/>
          </w:tcPr>
          <w:p w:rsidR="00D170B3" w:rsidRPr="00CF7EBD" w:rsidRDefault="00D170B3" w:rsidP="00153E35">
            <w:pPr>
              <w:spacing w:after="0"/>
              <w:jc w:val="center"/>
              <w:rPr>
                <w:rFonts w:ascii="Arial" w:hAnsi="Arial" w:cs="Arial"/>
                <w:b/>
                <w:bCs/>
              </w:rPr>
            </w:pPr>
            <w:r w:rsidRPr="00CF7EBD">
              <w:rPr>
                <w:rFonts w:ascii="Arial" w:hAnsi="Arial" w:cs="Arial"/>
                <w:b/>
                <w:bCs/>
              </w:rPr>
              <w:t>No</w:t>
            </w:r>
          </w:p>
        </w:tc>
        <w:tc>
          <w:tcPr>
            <w:tcW w:w="2766" w:type="dxa"/>
            <w:vMerge w:val="restart"/>
            <w:shd w:val="clear" w:color="auto" w:fill="auto"/>
          </w:tcPr>
          <w:p w:rsidR="00D170B3" w:rsidRPr="00CF7EBD" w:rsidRDefault="00D170B3" w:rsidP="0015510F">
            <w:pPr>
              <w:spacing w:after="0"/>
              <w:jc w:val="center"/>
              <w:rPr>
                <w:rFonts w:ascii="Arial" w:hAnsi="Arial" w:cs="Arial"/>
                <w:b/>
                <w:bCs/>
              </w:rPr>
            </w:pPr>
            <w:r w:rsidRPr="00CF7EBD">
              <w:rPr>
                <w:rFonts w:ascii="Arial" w:hAnsi="Arial" w:cs="Arial"/>
                <w:b/>
                <w:bCs/>
              </w:rPr>
              <w:t xml:space="preserve">Domain </w:t>
            </w:r>
            <w:r w:rsidR="0015510F">
              <w:rPr>
                <w:rFonts w:ascii="Arial" w:hAnsi="Arial" w:cs="Arial"/>
                <w:b/>
                <w:bCs/>
                <w:lang w:val="en-US"/>
              </w:rPr>
              <w:t>Aktivitas Seksual</w:t>
            </w:r>
            <w:r w:rsidRPr="00CF7EBD">
              <w:rPr>
                <w:rFonts w:ascii="Arial" w:hAnsi="Arial" w:cs="Arial"/>
                <w:b/>
                <w:bCs/>
              </w:rPr>
              <w:t xml:space="preserve"> (Skala 100)</w:t>
            </w:r>
          </w:p>
        </w:tc>
        <w:tc>
          <w:tcPr>
            <w:tcW w:w="4680" w:type="dxa"/>
            <w:gridSpan w:val="3"/>
          </w:tcPr>
          <w:p w:rsidR="00D170B3" w:rsidRPr="00CF7EBD" w:rsidRDefault="00D170B3" w:rsidP="00153E35">
            <w:pPr>
              <w:spacing w:after="0"/>
              <w:jc w:val="center"/>
              <w:rPr>
                <w:rFonts w:ascii="Arial" w:hAnsi="Arial" w:cs="Arial"/>
                <w:b/>
                <w:bCs/>
              </w:rPr>
            </w:pPr>
            <w:r w:rsidRPr="00CF7EBD">
              <w:rPr>
                <w:rFonts w:ascii="Arial" w:hAnsi="Arial" w:cs="Arial"/>
                <w:b/>
                <w:bCs/>
              </w:rPr>
              <w:t>Ukuran Statistik</w:t>
            </w:r>
          </w:p>
        </w:tc>
      </w:tr>
      <w:tr w:rsidR="00D170B3" w:rsidRPr="00CF7EBD" w:rsidTr="00153E35">
        <w:trPr>
          <w:trHeight w:val="315"/>
        </w:trPr>
        <w:tc>
          <w:tcPr>
            <w:tcW w:w="564" w:type="dxa"/>
            <w:vMerge/>
            <w:tcBorders>
              <w:bottom w:val="single" w:sz="4" w:space="0" w:color="auto"/>
            </w:tcBorders>
            <w:shd w:val="clear" w:color="auto" w:fill="auto"/>
          </w:tcPr>
          <w:p w:rsidR="00D170B3" w:rsidRPr="00CF7EBD" w:rsidRDefault="00D170B3" w:rsidP="00153E35">
            <w:pPr>
              <w:spacing w:after="0"/>
              <w:jc w:val="center"/>
              <w:rPr>
                <w:rFonts w:ascii="Arial" w:hAnsi="Arial" w:cs="Arial"/>
                <w:b/>
                <w:bCs/>
              </w:rPr>
            </w:pPr>
          </w:p>
        </w:tc>
        <w:tc>
          <w:tcPr>
            <w:tcW w:w="2766" w:type="dxa"/>
            <w:vMerge/>
            <w:tcBorders>
              <w:bottom w:val="single" w:sz="4" w:space="0" w:color="auto"/>
            </w:tcBorders>
            <w:shd w:val="clear" w:color="auto" w:fill="auto"/>
          </w:tcPr>
          <w:p w:rsidR="00D170B3" w:rsidRPr="00CF7EBD" w:rsidRDefault="00D170B3" w:rsidP="00153E35">
            <w:pPr>
              <w:spacing w:after="0"/>
              <w:jc w:val="center"/>
              <w:rPr>
                <w:rFonts w:ascii="Arial" w:hAnsi="Arial" w:cs="Arial"/>
                <w:b/>
                <w:bCs/>
              </w:rPr>
            </w:pPr>
          </w:p>
        </w:tc>
        <w:tc>
          <w:tcPr>
            <w:tcW w:w="1440" w:type="dxa"/>
            <w:tcBorders>
              <w:bottom w:val="single" w:sz="4" w:space="0" w:color="auto"/>
            </w:tcBorders>
          </w:tcPr>
          <w:p w:rsidR="00D170B3" w:rsidRPr="00CF7EBD" w:rsidRDefault="00D170B3" w:rsidP="00153E35">
            <w:pPr>
              <w:spacing w:after="0" w:line="240" w:lineRule="auto"/>
              <w:jc w:val="center"/>
              <w:rPr>
                <w:rFonts w:ascii="Arial" w:hAnsi="Arial" w:cs="Arial"/>
                <w:lang w:val="en-US"/>
              </w:rPr>
            </w:pPr>
            <w:r w:rsidRPr="00CF7EBD">
              <w:rPr>
                <w:rFonts w:ascii="Arial" w:hAnsi="Arial" w:cs="Arial"/>
                <w:lang w:val="en-US"/>
              </w:rPr>
              <w:t>Rata-rata</w:t>
            </w:r>
          </w:p>
        </w:tc>
        <w:tc>
          <w:tcPr>
            <w:tcW w:w="1620" w:type="dxa"/>
            <w:tcBorders>
              <w:bottom w:val="single" w:sz="4" w:space="0" w:color="auto"/>
            </w:tcBorders>
          </w:tcPr>
          <w:p w:rsidR="00D170B3" w:rsidRPr="00CF7EBD" w:rsidRDefault="00D170B3" w:rsidP="00153E35">
            <w:pPr>
              <w:spacing w:after="0" w:line="240" w:lineRule="auto"/>
              <w:jc w:val="center"/>
              <w:rPr>
                <w:rFonts w:ascii="Arial" w:hAnsi="Arial" w:cs="Arial"/>
                <w:lang w:val="en-US"/>
              </w:rPr>
            </w:pPr>
            <w:r w:rsidRPr="00CF7EBD">
              <w:rPr>
                <w:rFonts w:ascii="Arial" w:hAnsi="Arial" w:cs="Arial"/>
                <w:lang w:val="en-US"/>
              </w:rPr>
              <w:t>Sd. Deviasi</w:t>
            </w:r>
          </w:p>
        </w:tc>
        <w:tc>
          <w:tcPr>
            <w:tcW w:w="1620" w:type="dxa"/>
            <w:tcBorders>
              <w:bottom w:val="single" w:sz="4" w:space="0" w:color="auto"/>
            </w:tcBorders>
          </w:tcPr>
          <w:p w:rsidR="00D170B3" w:rsidRPr="00CF7EBD" w:rsidRDefault="00D170B3" w:rsidP="00153E35">
            <w:pPr>
              <w:spacing w:after="0" w:line="240" w:lineRule="auto"/>
              <w:jc w:val="center"/>
              <w:rPr>
                <w:rFonts w:ascii="Arial" w:hAnsi="Arial" w:cs="Arial"/>
                <w:lang w:val="en-US"/>
              </w:rPr>
            </w:pPr>
            <w:r w:rsidRPr="00CF7EBD">
              <w:rPr>
                <w:rFonts w:ascii="Arial" w:hAnsi="Arial" w:cs="Arial"/>
                <w:lang w:val="en-US"/>
              </w:rPr>
              <w:t>Rentang</w:t>
            </w:r>
          </w:p>
        </w:tc>
      </w:tr>
      <w:tr w:rsidR="00D170B3" w:rsidRPr="00CF7EBD" w:rsidTr="00153E35">
        <w:tc>
          <w:tcPr>
            <w:tcW w:w="564" w:type="dxa"/>
            <w:tcBorders>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1</w:t>
            </w:r>
          </w:p>
        </w:tc>
        <w:tc>
          <w:tcPr>
            <w:tcW w:w="2766" w:type="dxa"/>
            <w:tcBorders>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Dorongan Seksual</w:t>
            </w:r>
          </w:p>
        </w:tc>
        <w:tc>
          <w:tcPr>
            <w:tcW w:w="1440" w:type="dxa"/>
            <w:tcBorders>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2,96</w:t>
            </w:r>
          </w:p>
        </w:tc>
        <w:tc>
          <w:tcPr>
            <w:tcW w:w="1620" w:type="dxa"/>
            <w:tcBorders>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1,061</w:t>
            </w:r>
          </w:p>
        </w:tc>
        <w:tc>
          <w:tcPr>
            <w:tcW w:w="1620" w:type="dxa"/>
            <w:tcBorders>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1-5</w:t>
            </w:r>
          </w:p>
        </w:tc>
      </w:tr>
      <w:tr w:rsidR="00D170B3" w:rsidRPr="00CF7EBD" w:rsidTr="00153E35">
        <w:tc>
          <w:tcPr>
            <w:tcW w:w="564" w:type="dxa"/>
            <w:tcBorders>
              <w:top w:val="nil"/>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2</w:t>
            </w:r>
          </w:p>
        </w:tc>
        <w:tc>
          <w:tcPr>
            <w:tcW w:w="2766" w:type="dxa"/>
            <w:tcBorders>
              <w:top w:val="nil"/>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Bangkitan Sesksual</w:t>
            </w:r>
          </w:p>
        </w:tc>
        <w:tc>
          <w:tcPr>
            <w:tcW w:w="144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8,21</w:t>
            </w:r>
          </w:p>
        </w:tc>
        <w:tc>
          <w:tcPr>
            <w:tcW w:w="162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2,387</w:t>
            </w:r>
          </w:p>
        </w:tc>
        <w:tc>
          <w:tcPr>
            <w:tcW w:w="162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4-13</w:t>
            </w:r>
          </w:p>
        </w:tc>
      </w:tr>
      <w:tr w:rsidR="00D170B3" w:rsidRPr="00CF7EBD" w:rsidTr="00153E35">
        <w:tc>
          <w:tcPr>
            <w:tcW w:w="564" w:type="dxa"/>
            <w:tcBorders>
              <w:top w:val="nil"/>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3</w:t>
            </w:r>
          </w:p>
        </w:tc>
        <w:tc>
          <w:tcPr>
            <w:tcW w:w="2766" w:type="dxa"/>
            <w:tcBorders>
              <w:top w:val="nil"/>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Lubrikasi</w:t>
            </w:r>
          </w:p>
        </w:tc>
        <w:tc>
          <w:tcPr>
            <w:tcW w:w="144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11,32</w:t>
            </w:r>
          </w:p>
        </w:tc>
        <w:tc>
          <w:tcPr>
            <w:tcW w:w="162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3,220</w:t>
            </w:r>
          </w:p>
        </w:tc>
        <w:tc>
          <w:tcPr>
            <w:tcW w:w="162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4-18</w:t>
            </w:r>
          </w:p>
        </w:tc>
      </w:tr>
      <w:tr w:rsidR="00D170B3" w:rsidRPr="00CF7EBD" w:rsidTr="00153E35">
        <w:tc>
          <w:tcPr>
            <w:tcW w:w="564" w:type="dxa"/>
            <w:tcBorders>
              <w:top w:val="nil"/>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4</w:t>
            </w:r>
          </w:p>
        </w:tc>
        <w:tc>
          <w:tcPr>
            <w:tcW w:w="2766" w:type="dxa"/>
            <w:tcBorders>
              <w:top w:val="nil"/>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Orgasme</w:t>
            </w:r>
          </w:p>
        </w:tc>
        <w:tc>
          <w:tcPr>
            <w:tcW w:w="144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7,89</w:t>
            </w:r>
          </w:p>
        </w:tc>
        <w:tc>
          <w:tcPr>
            <w:tcW w:w="162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2,302</w:t>
            </w:r>
          </w:p>
        </w:tc>
        <w:tc>
          <w:tcPr>
            <w:tcW w:w="162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3-15</w:t>
            </w:r>
          </w:p>
        </w:tc>
      </w:tr>
      <w:tr w:rsidR="00D170B3" w:rsidRPr="00CF7EBD" w:rsidTr="00153E35">
        <w:tc>
          <w:tcPr>
            <w:tcW w:w="564" w:type="dxa"/>
            <w:tcBorders>
              <w:top w:val="nil"/>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5</w:t>
            </w:r>
          </w:p>
        </w:tc>
        <w:tc>
          <w:tcPr>
            <w:tcW w:w="2766" w:type="dxa"/>
            <w:tcBorders>
              <w:top w:val="nil"/>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Kepuasan seksual</w:t>
            </w:r>
          </w:p>
        </w:tc>
        <w:tc>
          <w:tcPr>
            <w:tcW w:w="144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8,93</w:t>
            </w:r>
          </w:p>
        </w:tc>
        <w:tc>
          <w:tcPr>
            <w:tcW w:w="162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2,198</w:t>
            </w:r>
          </w:p>
        </w:tc>
        <w:tc>
          <w:tcPr>
            <w:tcW w:w="162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4-14</w:t>
            </w:r>
          </w:p>
        </w:tc>
      </w:tr>
      <w:tr w:rsidR="00D170B3" w:rsidRPr="00CF7EBD" w:rsidTr="00153E35">
        <w:tc>
          <w:tcPr>
            <w:tcW w:w="564" w:type="dxa"/>
            <w:tcBorders>
              <w:top w:val="nil"/>
              <w:bottom w:val="single" w:sz="4" w:space="0" w:color="auto"/>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6</w:t>
            </w:r>
          </w:p>
        </w:tc>
        <w:tc>
          <w:tcPr>
            <w:tcW w:w="2766" w:type="dxa"/>
            <w:tcBorders>
              <w:top w:val="nil"/>
              <w:bottom w:val="single" w:sz="4" w:space="0" w:color="auto"/>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Nyeri</w:t>
            </w:r>
          </w:p>
        </w:tc>
        <w:tc>
          <w:tcPr>
            <w:tcW w:w="1440" w:type="dxa"/>
            <w:tcBorders>
              <w:top w:val="nil"/>
              <w:bottom w:val="single" w:sz="4" w:space="0" w:color="auto"/>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6,27</w:t>
            </w:r>
          </w:p>
        </w:tc>
        <w:tc>
          <w:tcPr>
            <w:tcW w:w="1620" w:type="dxa"/>
            <w:tcBorders>
              <w:top w:val="nil"/>
              <w:bottom w:val="single" w:sz="4" w:space="0" w:color="auto"/>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1,931</w:t>
            </w:r>
          </w:p>
        </w:tc>
        <w:tc>
          <w:tcPr>
            <w:tcW w:w="1620" w:type="dxa"/>
            <w:tcBorders>
              <w:top w:val="nil"/>
              <w:bottom w:val="single" w:sz="4" w:space="0" w:color="auto"/>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2-10</w:t>
            </w:r>
          </w:p>
        </w:tc>
      </w:tr>
      <w:tr w:rsidR="00D170B3" w:rsidRPr="00CF7EBD" w:rsidTr="00153E35">
        <w:tc>
          <w:tcPr>
            <w:tcW w:w="564" w:type="dxa"/>
            <w:tcBorders>
              <w:top w:val="single" w:sz="4" w:space="0" w:color="auto"/>
            </w:tcBorders>
            <w:shd w:val="clear" w:color="auto" w:fill="auto"/>
          </w:tcPr>
          <w:p w:rsidR="00D170B3" w:rsidRPr="00CF7EBD" w:rsidRDefault="00D170B3" w:rsidP="00153E35">
            <w:pPr>
              <w:spacing w:after="0"/>
              <w:rPr>
                <w:rFonts w:ascii="Arial" w:hAnsi="Arial" w:cs="Arial"/>
                <w:b/>
                <w:bCs/>
              </w:rPr>
            </w:pPr>
          </w:p>
        </w:tc>
        <w:tc>
          <w:tcPr>
            <w:tcW w:w="2766" w:type="dxa"/>
            <w:tcBorders>
              <w:top w:val="single" w:sz="4" w:space="0" w:color="auto"/>
            </w:tcBorders>
            <w:shd w:val="clear" w:color="auto" w:fill="auto"/>
          </w:tcPr>
          <w:p w:rsidR="00D170B3" w:rsidRPr="00CF7EBD" w:rsidRDefault="00D170B3" w:rsidP="00153E35">
            <w:pPr>
              <w:spacing w:after="0"/>
              <w:rPr>
                <w:rFonts w:ascii="Arial" w:hAnsi="Arial" w:cs="Arial"/>
                <w:b/>
              </w:rPr>
            </w:pPr>
            <w:r w:rsidRPr="00CF7EBD">
              <w:rPr>
                <w:rFonts w:ascii="Arial" w:hAnsi="Arial" w:cs="Arial"/>
                <w:b/>
                <w:lang w:val="en-US"/>
              </w:rPr>
              <w:t>Aktivitas Seksual</w:t>
            </w:r>
            <w:r w:rsidRPr="00CF7EBD">
              <w:rPr>
                <w:rFonts w:ascii="Arial" w:hAnsi="Arial" w:cs="Arial"/>
                <w:b/>
              </w:rPr>
              <w:t xml:space="preserve"> (Total)</w:t>
            </w:r>
          </w:p>
        </w:tc>
        <w:tc>
          <w:tcPr>
            <w:tcW w:w="1440" w:type="dxa"/>
            <w:tcBorders>
              <w:top w:val="single" w:sz="4" w:space="0" w:color="auto"/>
            </w:tcBorders>
            <w:shd w:val="clear" w:color="auto" w:fill="auto"/>
          </w:tcPr>
          <w:p w:rsidR="00D170B3" w:rsidRPr="00CF7EBD" w:rsidRDefault="00D170B3" w:rsidP="00153E35">
            <w:pPr>
              <w:spacing w:after="0"/>
              <w:jc w:val="center"/>
              <w:rPr>
                <w:rFonts w:ascii="Arial" w:hAnsi="Arial" w:cs="Arial"/>
                <w:lang w:val="en-US"/>
              </w:rPr>
            </w:pPr>
            <w:r w:rsidRPr="00CF7EBD">
              <w:rPr>
                <w:rFonts w:ascii="Arial" w:hAnsi="Arial" w:cs="Arial"/>
                <w:lang w:val="en-US"/>
              </w:rPr>
              <w:t>45,59</w:t>
            </w:r>
          </w:p>
        </w:tc>
        <w:tc>
          <w:tcPr>
            <w:tcW w:w="1620" w:type="dxa"/>
            <w:tcBorders>
              <w:top w:val="single" w:sz="4" w:space="0" w:color="auto"/>
            </w:tcBorders>
          </w:tcPr>
          <w:p w:rsidR="00D170B3" w:rsidRPr="00CF7EBD" w:rsidRDefault="00D170B3" w:rsidP="00153E35">
            <w:pPr>
              <w:spacing w:after="0"/>
              <w:jc w:val="center"/>
              <w:rPr>
                <w:rFonts w:ascii="Arial" w:hAnsi="Arial" w:cs="Arial"/>
                <w:lang w:val="en-US"/>
              </w:rPr>
            </w:pPr>
            <w:r w:rsidRPr="00CF7EBD">
              <w:rPr>
                <w:rFonts w:ascii="Arial" w:hAnsi="Arial" w:cs="Arial"/>
                <w:lang w:val="en-US"/>
              </w:rPr>
              <w:t>7,760</w:t>
            </w:r>
          </w:p>
        </w:tc>
        <w:tc>
          <w:tcPr>
            <w:tcW w:w="1620" w:type="dxa"/>
            <w:tcBorders>
              <w:top w:val="single" w:sz="4" w:space="0" w:color="auto"/>
            </w:tcBorders>
            <w:shd w:val="clear" w:color="auto" w:fill="auto"/>
          </w:tcPr>
          <w:p w:rsidR="00D170B3" w:rsidRPr="00CF7EBD" w:rsidRDefault="00D170B3" w:rsidP="00153E35">
            <w:pPr>
              <w:spacing w:after="0"/>
              <w:jc w:val="center"/>
              <w:rPr>
                <w:rFonts w:ascii="Arial" w:hAnsi="Arial" w:cs="Arial"/>
                <w:lang w:val="en-US"/>
              </w:rPr>
            </w:pPr>
            <w:r w:rsidRPr="00CF7EBD">
              <w:rPr>
                <w:rFonts w:ascii="Arial" w:hAnsi="Arial" w:cs="Arial"/>
                <w:lang w:val="en-US"/>
              </w:rPr>
              <w:t>`30-69</w:t>
            </w:r>
          </w:p>
        </w:tc>
      </w:tr>
    </w:tbl>
    <w:p w:rsidR="00A15820" w:rsidRPr="00CF7EBD" w:rsidRDefault="00A15820" w:rsidP="00D170B3">
      <w:pPr>
        <w:rPr>
          <w:rFonts w:ascii="Arial" w:hAnsi="Arial" w:cs="Arial"/>
          <w:b/>
          <w:sz w:val="24"/>
          <w:szCs w:val="24"/>
        </w:rPr>
      </w:pPr>
    </w:p>
    <w:p w:rsidR="00D170B3" w:rsidRPr="00CF7EBD" w:rsidRDefault="00CF7EBD" w:rsidP="00D170B3">
      <w:pPr>
        <w:rPr>
          <w:rFonts w:ascii="Arial" w:hAnsi="Arial" w:cs="Arial"/>
          <w:b/>
          <w:sz w:val="24"/>
          <w:szCs w:val="24"/>
        </w:rPr>
      </w:pPr>
      <w:r>
        <w:rPr>
          <w:rFonts w:ascii="Arial" w:hAnsi="Arial" w:cs="Arial"/>
          <w:b/>
          <w:sz w:val="24"/>
          <w:szCs w:val="24"/>
        </w:rPr>
        <w:lastRenderedPageBreak/>
        <w:t xml:space="preserve">Tabel </w:t>
      </w:r>
      <w:r w:rsidR="00D170B3" w:rsidRPr="00CF7EBD">
        <w:rPr>
          <w:rFonts w:ascii="Arial" w:hAnsi="Arial" w:cs="Arial"/>
          <w:b/>
          <w:sz w:val="24"/>
          <w:szCs w:val="24"/>
        </w:rPr>
        <w:t>3  Deskripsi Statistik Variabel Kualitas Hidup</w:t>
      </w:r>
    </w:p>
    <w:tbl>
      <w:tblPr>
        <w:tblW w:w="8302" w:type="dxa"/>
        <w:tblBorders>
          <w:top w:val="single" w:sz="4" w:space="0" w:color="auto"/>
          <w:bottom w:val="single" w:sz="4" w:space="0" w:color="auto"/>
          <w:insideH w:val="single" w:sz="4" w:space="0" w:color="auto"/>
        </w:tblBorders>
        <w:tblLook w:val="04A0" w:firstRow="1" w:lastRow="0" w:firstColumn="1" w:lastColumn="0" w:noHBand="0" w:noVBand="1"/>
      </w:tblPr>
      <w:tblGrid>
        <w:gridCol w:w="571"/>
        <w:gridCol w:w="3047"/>
        <w:gridCol w:w="1534"/>
        <w:gridCol w:w="1890"/>
        <w:gridCol w:w="1260"/>
      </w:tblGrid>
      <w:tr w:rsidR="00D170B3" w:rsidRPr="00CF7EBD" w:rsidTr="00153E35">
        <w:tc>
          <w:tcPr>
            <w:tcW w:w="571" w:type="dxa"/>
            <w:tcBorders>
              <w:bottom w:val="nil"/>
            </w:tcBorders>
            <w:shd w:val="clear" w:color="auto" w:fill="auto"/>
          </w:tcPr>
          <w:p w:rsidR="00D170B3" w:rsidRPr="00CF7EBD" w:rsidRDefault="00D170B3" w:rsidP="00153E35">
            <w:pPr>
              <w:spacing w:after="0"/>
              <w:jc w:val="center"/>
              <w:rPr>
                <w:rFonts w:ascii="Arial" w:hAnsi="Arial" w:cs="Arial"/>
                <w:b/>
                <w:bCs/>
              </w:rPr>
            </w:pPr>
            <w:r w:rsidRPr="00CF7EBD">
              <w:rPr>
                <w:rFonts w:ascii="Arial" w:hAnsi="Arial" w:cs="Arial"/>
                <w:b/>
                <w:bCs/>
              </w:rPr>
              <w:t>No</w:t>
            </w:r>
          </w:p>
        </w:tc>
        <w:tc>
          <w:tcPr>
            <w:tcW w:w="3047" w:type="dxa"/>
            <w:tcBorders>
              <w:bottom w:val="nil"/>
            </w:tcBorders>
            <w:shd w:val="clear" w:color="auto" w:fill="auto"/>
          </w:tcPr>
          <w:p w:rsidR="00D170B3" w:rsidRPr="00CF7EBD" w:rsidRDefault="00D170B3" w:rsidP="00153E35">
            <w:pPr>
              <w:spacing w:after="0"/>
              <w:jc w:val="center"/>
              <w:rPr>
                <w:rFonts w:ascii="Arial" w:hAnsi="Arial" w:cs="Arial"/>
                <w:b/>
                <w:bCs/>
              </w:rPr>
            </w:pPr>
            <w:r w:rsidRPr="00CF7EBD">
              <w:rPr>
                <w:rFonts w:ascii="Arial" w:hAnsi="Arial" w:cs="Arial"/>
                <w:b/>
                <w:bCs/>
              </w:rPr>
              <w:t>Domain Kualitas Hidup (Skala 100)</w:t>
            </w:r>
          </w:p>
        </w:tc>
        <w:tc>
          <w:tcPr>
            <w:tcW w:w="4684" w:type="dxa"/>
            <w:gridSpan w:val="3"/>
          </w:tcPr>
          <w:p w:rsidR="00D170B3" w:rsidRPr="00CF7EBD" w:rsidRDefault="00D170B3" w:rsidP="00153E35">
            <w:pPr>
              <w:spacing w:after="0"/>
              <w:jc w:val="center"/>
              <w:rPr>
                <w:rFonts w:ascii="Arial" w:hAnsi="Arial" w:cs="Arial"/>
                <w:b/>
                <w:bCs/>
              </w:rPr>
            </w:pPr>
            <w:r w:rsidRPr="00CF7EBD">
              <w:rPr>
                <w:rFonts w:ascii="Arial" w:hAnsi="Arial" w:cs="Arial"/>
                <w:b/>
                <w:bCs/>
              </w:rPr>
              <w:t>Ukuran Statistik</w:t>
            </w:r>
          </w:p>
        </w:tc>
      </w:tr>
      <w:tr w:rsidR="00D170B3" w:rsidRPr="00CF7EBD" w:rsidTr="00153E35">
        <w:tc>
          <w:tcPr>
            <w:tcW w:w="571" w:type="dxa"/>
            <w:tcBorders>
              <w:top w:val="nil"/>
              <w:bottom w:val="single" w:sz="4" w:space="0" w:color="auto"/>
            </w:tcBorders>
            <w:shd w:val="clear" w:color="auto" w:fill="FFFFFF"/>
          </w:tcPr>
          <w:p w:rsidR="00D170B3" w:rsidRPr="00CF7EBD" w:rsidRDefault="00D170B3" w:rsidP="00153E35">
            <w:pPr>
              <w:spacing w:after="0"/>
              <w:rPr>
                <w:rFonts w:ascii="Arial" w:hAnsi="Arial" w:cs="Arial"/>
                <w:bCs/>
              </w:rPr>
            </w:pPr>
          </w:p>
        </w:tc>
        <w:tc>
          <w:tcPr>
            <w:tcW w:w="3047" w:type="dxa"/>
            <w:tcBorders>
              <w:top w:val="nil"/>
              <w:bottom w:val="single" w:sz="4" w:space="0" w:color="auto"/>
            </w:tcBorders>
            <w:shd w:val="clear" w:color="auto" w:fill="FFFFFF"/>
          </w:tcPr>
          <w:p w:rsidR="00D170B3" w:rsidRPr="00CF7EBD" w:rsidRDefault="00D170B3" w:rsidP="00153E35">
            <w:pPr>
              <w:spacing w:after="0" w:line="240" w:lineRule="auto"/>
              <w:rPr>
                <w:rFonts w:ascii="Arial" w:hAnsi="Arial" w:cs="Arial"/>
              </w:rPr>
            </w:pPr>
          </w:p>
        </w:tc>
        <w:tc>
          <w:tcPr>
            <w:tcW w:w="1534" w:type="dxa"/>
            <w:tcBorders>
              <w:bottom w:val="single" w:sz="4" w:space="0" w:color="auto"/>
            </w:tcBorders>
            <w:shd w:val="clear" w:color="auto" w:fill="FFFFFF"/>
          </w:tcPr>
          <w:p w:rsidR="00D170B3" w:rsidRPr="00CF7EBD" w:rsidRDefault="00D170B3" w:rsidP="00153E35">
            <w:pPr>
              <w:spacing w:after="0" w:line="240" w:lineRule="auto"/>
              <w:jc w:val="center"/>
              <w:rPr>
                <w:rFonts w:ascii="Arial" w:hAnsi="Arial" w:cs="Arial"/>
                <w:lang w:val="en-US"/>
              </w:rPr>
            </w:pPr>
            <w:r w:rsidRPr="00CF7EBD">
              <w:rPr>
                <w:rFonts w:ascii="Arial" w:hAnsi="Arial" w:cs="Arial"/>
                <w:lang w:val="en-US"/>
              </w:rPr>
              <w:t>Rata-rata</w:t>
            </w:r>
          </w:p>
        </w:tc>
        <w:tc>
          <w:tcPr>
            <w:tcW w:w="1890" w:type="dxa"/>
            <w:tcBorders>
              <w:bottom w:val="single" w:sz="4" w:space="0" w:color="auto"/>
            </w:tcBorders>
            <w:shd w:val="clear" w:color="auto" w:fill="FFFFFF"/>
          </w:tcPr>
          <w:p w:rsidR="00D170B3" w:rsidRPr="00CF7EBD" w:rsidRDefault="00D170B3" w:rsidP="00153E35">
            <w:pPr>
              <w:spacing w:after="0" w:line="240" w:lineRule="auto"/>
              <w:jc w:val="center"/>
              <w:rPr>
                <w:rFonts w:ascii="Arial" w:hAnsi="Arial" w:cs="Arial"/>
                <w:lang w:val="en-US"/>
              </w:rPr>
            </w:pPr>
            <w:r w:rsidRPr="00CF7EBD">
              <w:rPr>
                <w:rFonts w:ascii="Arial" w:hAnsi="Arial" w:cs="Arial"/>
                <w:lang w:val="en-US"/>
              </w:rPr>
              <w:t>Sd. Deviasi</w:t>
            </w:r>
          </w:p>
        </w:tc>
        <w:tc>
          <w:tcPr>
            <w:tcW w:w="1260" w:type="dxa"/>
            <w:tcBorders>
              <w:bottom w:val="single" w:sz="4" w:space="0" w:color="auto"/>
            </w:tcBorders>
            <w:shd w:val="clear" w:color="auto" w:fill="FFFFFF"/>
          </w:tcPr>
          <w:p w:rsidR="00D170B3" w:rsidRPr="00CF7EBD" w:rsidRDefault="00D170B3" w:rsidP="00153E35">
            <w:pPr>
              <w:spacing w:after="0" w:line="240" w:lineRule="auto"/>
              <w:jc w:val="center"/>
              <w:rPr>
                <w:rFonts w:ascii="Arial" w:hAnsi="Arial" w:cs="Arial"/>
                <w:lang w:val="en-US"/>
              </w:rPr>
            </w:pPr>
            <w:r w:rsidRPr="00CF7EBD">
              <w:rPr>
                <w:rFonts w:ascii="Arial" w:hAnsi="Arial" w:cs="Arial"/>
                <w:lang w:val="en-US"/>
              </w:rPr>
              <w:t>Rentang</w:t>
            </w:r>
          </w:p>
        </w:tc>
      </w:tr>
      <w:tr w:rsidR="00D170B3" w:rsidRPr="00CF7EBD" w:rsidTr="00153E35">
        <w:tc>
          <w:tcPr>
            <w:tcW w:w="571" w:type="dxa"/>
            <w:tcBorders>
              <w:bottom w:val="nil"/>
            </w:tcBorders>
            <w:shd w:val="clear" w:color="auto" w:fill="FFFFFF"/>
          </w:tcPr>
          <w:p w:rsidR="00D170B3" w:rsidRPr="00CF7EBD" w:rsidRDefault="00D170B3" w:rsidP="00153E35">
            <w:pPr>
              <w:spacing w:after="0"/>
              <w:rPr>
                <w:rFonts w:ascii="Arial" w:hAnsi="Arial" w:cs="Arial"/>
                <w:bCs/>
              </w:rPr>
            </w:pPr>
          </w:p>
        </w:tc>
        <w:tc>
          <w:tcPr>
            <w:tcW w:w="3047" w:type="dxa"/>
            <w:tcBorders>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rPr>
              <w:t>Kualitas Hidup Secara Umum</w:t>
            </w:r>
          </w:p>
        </w:tc>
        <w:tc>
          <w:tcPr>
            <w:tcW w:w="1534" w:type="dxa"/>
            <w:tcBorders>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2,84</w:t>
            </w:r>
          </w:p>
        </w:tc>
        <w:tc>
          <w:tcPr>
            <w:tcW w:w="1890" w:type="dxa"/>
            <w:tcBorders>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0,733</w:t>
            </w:r>
          </w:p>
        </w:tc>
        <w:tc>
          <w:tcPr>
            <w:tcW w:w="1260" w:type="dxa"/>
            <w:tcBorders>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1-4</w:t>
            </w:r>
          </w:p>
        </w:tc>
      </w:tr>
      <w:tr w:rsidR="00D170B3" w:rsidRPr="00CF7EBD" w:rsidTr="00153E35">
        <w:tc>
          <w:tcPr>
            <w:tcW w:w="571" w:type="dxa"/>
            <w:tcBorders>
              <w:top w:val="nil"/>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1</w:t>
            </w:r>
          </w:p>
        </w:tc>
        <w:tc>
          <w:tcPr>
            <w:tcW w:w="3047" w:type="dxa"/>
            <w:tcBorders>
              <w:top w:val="nil"/>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Kesehatan umum</w:t>
            </w:r>
          </w:p>
        </w:tc>
        <w:tc>
          <w:tcPr>
            <w:tcW w:w="1534"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2,82</w:t>
            </w:r>
          </w:p>
        </w:tc>
        <w:tc>
          <w:tcPr>
            <w:tcW w:w="189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0,386</w:t>
            </w:r>
          </w:p>
        </w:tc>
        <w:tc>
          <w:tcPr>
            <w:tcW w:w="126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2-3</w:t>
            </w:r>
          </w:p>
        </w:tc>
      </w:tr>
      <w:tr w:rsidR="00D170B3" w:rsidRPr="00CF7EBD" w:rsidTr="00153E35">
        <w:tc>
          <w:tcPr>
            <w:tcW w:w="571" w:type="dxa"/>
            <w:tcBorders>
              <w:top w:val="nil"/>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2</w:t>
            </w:r>
          </w:p>
        </w:tc>
        <w:tc>
          <w:tcPr>
            <w:tcW w:w="3047" w:type="dxa"/>
            <w:tcBorders>
              <w:top w:val="nil"/>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Fisik</w:t>
            </w:r>
          </w:p>
        </w:tc>
        <w:tc>
          <w:tcPr>
            <w:tcW w:w="1534"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19,52</w:t>
            </w:r>
          </w:p>
        </w:tc>
        <w:tc>
          <w:tcPr>
            <w:tcW w:w="189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2,412</w:t>
            </w:r>
          </w:p>
        </w:tc>
        <w:tc>
          <w:tcPr>
            <w:tcW w:w="126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14-23</w:t>
            </w:r>
          </w:p>
        </w:tc>
      </w:tr>
      <w:tr w:rsidR="00D170B3" w:rsidRPr="00CF7EBD" w:rsidTr="00153E35">
        <w:tc>
          <w:tcPr>
            <w:tcW w:w="571" w:type="dxa"/>
            <w:tcBorders>
              <w:top w:val="nil"/>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3</w:t>
            </w:r>
          </w:p>
        </w:tc>
        <w:tc>
          <w:tcPr>
            <w:tcW w:w="3047" w:type="dxa"/>
            <w:tcBorders>
              <w:top w:val="nil"/>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Psikologis</w:t>
            </w:r>
          </w:p>
        </w:tc>
        <w:tc>
          <w:tcPr>
            <w:tcW w:w="1534"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16,50</w:t>
            </w:r>
          </w:p>
        </w:tc>
        <w:tc>
          <w:tcPr>
            <w:tcW w:w="189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2,248</w:t>
            </w:r>
          </w:p>
        </w:tc>
        <w:tc>
          <w:tcPr>
            <w:tcW w:w="126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12-21</w:t>
            </w:r>
          </w:p>
        </w:tc>
      </w:tr>
      <w:tr w:rsidR="00D170B3" w:rsidRPr="00CF7EBD" w:rsidTr="00153E35">
        <w:tc>
          <w:tcPr>
            <w:tcW w:w="571" w:type="dxa"/>
            <w:tcBorders>
              <w:top w:val="nil"/>
              <w:bottom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4</w:t>
            </w:r>
          </w:p>
        </w:tc>
        <w:tc>
          <w:tcPr>
            <w:tcW w:w="3047" w:type="dxa"/>
            <w:tcBorders>
              <w:top w:val="nil"/>
              <w:bottom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Hubungan Sosial</w:t>
            </w:r>
          </w:p>
        </w:tc>
        <w:tc>
          <w:tcPr>
            <w:tcW w:w="1534"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8,46</w:t>
            </w:r>
          </w:p>
        </w:tc>
        <w:tc>
          <w:tcPr>
            <w:tcW w:w="189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1,848</w:t>
            </w:r>
          </w:p>
        </w:tc>
        <w:tc>
          <w:tcPr>
            <w:tcW w:w="1260" w:type="dxa"/>
            <w:tcBorders>
              <w:top w:val="nil"/>
              <w:bottom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4-12</w:t>
            </w:r>
          </w:p>
        </w:tc>
      </w:tr>
      <w:tr w:rsidR="00D170B3" w:rsidRPr="00CF7EBD" w:rsidTr="00153E35">
        <w:tc>
          <w:tcPr>
            <w:tcW w:w="571" w:type="dxa"/>
            <w:tcBorders>
              <w:top w:val="nil"/>
            </w:tcBorders>
            <w:shd w:val="clear" w:color="auto" w:fill="FFFFFF"/>
          </w:tcPr>
          <w:p w:rsidR="00D170B3" w:rsidRPr="00CF7EBD" w:rsidRDefault="00D170B3" w:rsidP="00153E35">
            <w:pPr>
              <w:spacing w:after="0"/>
              <w:rPr>
                <w:rFonts w:ascii="Arial" w:hAnsi="Arial" w:cs="Arial"/>
                <w:bCs/>
                <w:lang w:val="en-US"/>
              </w:rPr>
            </w:pPr>
            <w:r w:rsidRPr="00CF7EBD">
              <w:rPr>
                <w:rFonts w:ascii="Arial" w:hAnsi="Arial" w:cs="Arial"/>
                <w:bCs/>
                <w:lang w:val="en-US"/>
              </w:rPr>
              <w:t>5</w:t>
            </w:r>
          </w:p>
        </w:tc>
        <w:tc>
          <w:tcPr>
            <w:tcW w:w="3047" w:type="dxa"/>
            <w:tcBorders>
              <w:top w:val="nil"/>
            </w:tcBorders>
            <w:shd w:val="clear" w:color="auto" w:fill="FFFFFF"/>
          </w:tcPr>
          <w:p w:rsidR="00D170B3" w:rsidRPr="00CF7EBD" w:rsidRDefault="00D170B3" w:rsidP="00153E35">
            <w:pPr>
              <w:spacing w:after="0"/>
              <w:rPr>
                <w:rFonts w:ascii="Arial" w:hAnsi="Arial" w:cs="Arial"/>
                <w:lang w:val="en-US"/>
              </w:rPr>
            </w:pPr>
            <w:r w:rsidRPr="00CF7EBD">
              <w:rPr>
                <w:rFonts w:ascii="Arial" w:hAnsi="Arial" w:cs="Arial"/>
                <w:lang w:val="en-US"/>
              </w:rPr>
              <w:t>Lingkungan</w:t>
            </w:r>
          </w:p>
        </w:tc>
        <w:tc>
          <w:tcPr>
            <w:tcW w:w="1534" w:type="dxa"/>
            <w:tcBorders>
              <w:top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20,86</w:t>
            </w:r>
          </w:p>
        </w:tc>
        <w:tc>
          <w:tcPr>
            <w:tcW w:w="1890" w:type="dxa"/>
            <w:tcBorders>
              <w:top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3,054</w:t>
            </w:r>
          </w:p>
        </w:tc>
        <w:tc>
          <w:tcPr>
            <w:tcW w:w="1260" w:type="dxa"/>
            <w:tcBorders>
              <w:top w:val="nil"/>
            </w:tcBorders>
            <w:shd w:val="clear" w:color="auto" w:fill="FFFFFF"/>
          </w:tcPr>
          <w:p w:rsidR="00D170B3" w:rsidRPr="00CF7EBD" w:rsidRDefault="00D170B3" w:rsidP="00153E35">
            <w:pPr>
              <w:spacing w:after="0"/>
              <w:jc w:val="center"/>
              <w:rPr>
                <w:rFonts w:ascii="Arial" w:hAnsi="Arial" w:cs="Arial"/>
                <w:lang w:val="en-US"/>
              </w:rPr>
            </w:pPr>
            <w:r w:rsidRPr="00CF7EBD">
              <w:rPr>
                <w:rFonts w:ascii="Arial" w:hAnsi="Arial" w:cs="Arial"/>
                <w:lang w:val="en-US"/>
              </w:rPr>
              <w:t>13-28</w:t>
            </w:r>
          </w:p>
        </w:tc>
      </w:tr>
      <w:tr w:rsidR="00D170B3" w:rsidRPr="00CF7EBD" w:rsidTr="00153E35">
        <w:tc>
          <w:tcPr>
            <w:tcW w:w="571" w:type="dxa"/>
            <w:shd w:val="clear" w:color="auto" w:fill="auto"/>
          </w:tcPr>
          <w:p w:rsidR="00D170B3" w:rsidRPr="00CF7EBD" w:rsidRDefault="00D170B3" w:rsidP="00153E35">
            <w:pPr>
              <w:spacing w:after="0"/>
              <w:rPr>
                <w:rFonts w:ascii="Arial" w:hAnsi="Arial" w:cs="Arial"/>
                <w:b/>
                <w:bCs/>
              </w:rPr>
            </w:pPr>
          </w:p>
        </w:tc>
        <w:tc>
          <w:tcPr>
            <w:tcW w:w="3047" w:type="dxa"/>
            <w:shd w:val="clear" w:color="auto" w:fill="auto"/>
          </w:tcPr>
          <w:p w:rsidR="00D170B3" w:rsidRPr="00CF7EBD" w:rsidRDefault="00D170B3" w:rsidP="00153E35">
            <w:pPr>
              <w:spacing w:after="0"/>
              <w:rPr>
                <w:rFonts w:ascii="Arial" w:hAnsi="Arial" w:cs="Arial"/>
                <w:b/>
              </w:rPr>
            </w:pPr>
            <w:r w:rsidRPr="00CF7EBD">
              <w:rPr>
                <w:rFonts w:ascii="Arial" w:hAnsi="Arial" w:cs="Arial"/>
                <w:b/>
              </w:rPr>
              <w:t>Kualitas Hidup (Total)</w:t>
            </w:r>
          </w:p>
        </w:tc>
        <w:tc>
          <w:tcPr>
            <w:tcW w:w="1534" w:type="dxa"/>
            <w:shd w:val="clear" w:color="auto" w:fill="auto"/>
          </w:tcPr>
          <w:p w:rsidR="00D170B3" w:rsidRPr="00CF7EBD" w:rsidRDefault="00D170B3" w:rsidP="00153E35">
            <w:pPr>
              <w:spacing w:after="0"/>
              <w:jc w:val="center"/>
              <w:rPr>
                <w:rFonts w:ascii="Arial" w:hAnsi="Arial" w:cs="Arial"/>
                <w:lang w:val="en-US"/>
              </w:rPr>
            </w:pPr>
            <w:r w:rsidRPr="00CF7EBD">
              <w:rPr>
                <w:rFonts w:ascii="Arial" w:hAnsi="Arial" w:cs="Arial"/>
                <w:lang w:val="en-US"/>
              </w:rPr>
              <w:t>68,16</w:t>
            </w:r>
          </w:p>
        </w:tc>
        <w:tc>
          <w:tcPr>
            <w:tcW w:w="1890" w:type="dxa"/>
          </w:tcPr>
          <w:p w:rsidR="00D170B3" w:rsidRPr="00CF7EBD" w:rsidRDefault="00D170B3" w:rsidP="00153E35">
            <w:pPr>
              <w:spacing w:after="0"/>
              <w:jc w:val="center"/>
              <w:rPr>
                <w:rFonts w:ascii="Arial" w:hAnsi="Arial" w:cs="Arial"/>
                <w:lang w:val="en-US"/>
              </w:rPr>
            </w:pPr>
            <w:r w:rsidRPr="00CF7EBD">
              <w:rPr>
                <w:rFonts w:ascii="Arial" w:hAnsi="Arial" w:cs="Arial"/>
                <w:lang w:val="en-US"/>
              </w:rPr>
              <w:t>4,793</w:t>
            </w:r>
          </w:p>
        </w:tc>
        <w:tc>
          <w:tcPr>
            <w:tcW w:w="1260" w:type="dxa"/>
            <w:shd w:val="clear" w:color="auto" w:fill="auto"/>
          </w:tcPr>
          <w:p w:rsidR="00D170B3" w:rsidRPr="00CF7EBD" w:rsidRDefault="00D170B3" w:rsidP="00153E35">
            <w:pPr>
              <w:spacing w:after="0"/>
              <w:jc w:val="center"/>
              <w:rPr>
                <w:rFonts w:ascii="Arial" w:hAnsi="Arial" w:cs="Arial"/>
                <w:lang w:val="en-US"/>
              </w:rPr>
            </w:pPr>
            <w:r w:rsidRPr="00CF7EBD">
              <w:rPr>
                <w:rFonts w:ascii="Arial" w:hAnsi="Arial" w:cs="Arial"/>
                <w:lang w:val="en-US"/>
              </w:rPr>
              <w:t>54-80</w:t>
            </w:r>
          </w:p>
        </w:tc>
      </w:tr>
    </w:tbl>
    <w:p w:rsidR="00C53513" w:rsidRPr="00CF7EBD" w:rsidRDefault="00C53513" w:rsidP="00F6554C">
      <w:pPr>
        <w:rPr>
          <w:rFonts w:ascii="Arial" w:hAnsi="Arial" w:cs="Arial"/>
          <w:b/>
          <w:bCs/>
          <w:i/>
          <w:sz w:val="24"/>
          <w:szCs w:val="24"/>
          <w:lang w:val="en-US"/>
        </w:rPr>
      </w:pPr>
    </w:p>
    <w:p w:rsidR="00D170B3" w:rsidRPr="00CF7EBD" w:rsidRDefault="00CF7EBD" w:rsidP="00F6554C">
      <w:pPr>
        <w:rPr>
          <w:rFonts w:ascii="Arial" w:hAnsi="Arial" w:cs="Arial"/>
          <w:b/>
          <w:sz w:val="24"/>
          <w:szCs w:val="24"/>
        </w:rPr>
      </w:pPr>
      <w:r>
        <w:rPr>
          <w:rFonts w:ascii="Arial" w:hAnsi="Arial" w:cs="Arial"/>
          <w:b/>
          <w:sz w:val="24"/>
          <w:szCs w:val="24"/>
        </w:rPr>
        <w:t xml:space="preserve">Tabel </w:t>
      </w:r>
      <w:r w:rsidR="00D170B3" w:rsidRPr="00CF7EBD">
        <w:rPr>
          <w:rFonts w:ascii="Arial" w:hAnsi="Arial" w:cs="Arial"/>
          <w:b/>
          <w:sz w:val="24"/>
          <w:szCs w:val="24"/>
          <w:lang w:val="en-US"/>
        </w:rPr>
        <w:t>4</w:t>
      </w:r>
      <w:r w:rsidR="00D170B3" w:rsidRPr="00CF7EBD">
        <w:rPr>
          <w:rFonts w:ascii="Arial" w:hAnsi="Arial" w:cs="Arial"/>
          <w:b/>
          <w:sz w:val="24"/>
          <w:szCs w:val="24"/>
        </w:rPr>
        <w:t xml:space="preserve"> </w:t>
      </w:r>
      <w:r w:rsidR="00D170B3" w:rsidRPr="00CF7EBD">
        <w:rPr>
          <w:rFonts w:ascii="Arial" w:hAnsi="Arial" w:cs="Arial"/>
          <w:b/>
          <w:sz w:val="24"/>
          <w:szCs w:val="24"/>
          <w:lang w:val="en-US"/>
        </w:rPr>
        <w:t>Korelasi</w:t>
      </w:r>
      <w:r w:rsidR="00D170B3" w:rsidRPr="00CF7EBD">
        <w:rPr>
          <w:rFonts w:ascii="Arial" w:hAnsi="Arial" w:cs="Arial"/>
          <w:b/>
          <w:sz w:val="24"/>
          <w:szCs w:val="24"/>
        </w:rPr>
        <w:t xml:space="preserve"> </w:t>
      </w:r>
      <w:r w:rsidR="00D170B3" w:rsidRPr="00CF7EBD">
        <w:rPr>
          <w:rFonts w:ascii="Arial" w:hAnsi="Arial" w:cs="Arial"/>
          <w:b/>
          <w:sz w:val="24"/>
          <w:szCs w:val="24"/>
          <w:lang w:val="en-US"/>
        </w:rPr>
        <w:t xml:space="preserve">Aktivitas Seksual Dengan </w:t>
      </w:r>
      <w:r w:rsidR="00D170B3" w:rsidRPr="00CF7EBD">
        <w:rPr>
          <w:rFonts w:ascii="Arial" w:hAnsi="Arial" w:cs="Arial"/>
          <w:b/>
          <w:sz w:val="24"/>
          <w:szCs w:val="24"/>
        </w:rPr>
        <w:t>Kualitas Hidup</w:t>
      </w:r>
    </w:p>
    <w:tbl>
      <w:tblPr>
        <w:tblW w:w="11675" w:type="dxa"/>
        <w:tblInd w:w="-203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5"/>
        <w:gridCol w:w="709"/>
        <w:gridCol w:w="709"/>
        <w:gridCol w:w="709"/>
        <w:gridCol w:w="851"/>
        <w:gridCol w:w="708"/>
        <w:gridCol w:w="709"/>
        <w:gridCol w:w="709"/>
        <w:gridCol w:w="850"/>
        <w:gridCol w:w="709"/>
        <w:gridCol w:w="709"/>
        <w:gridCol w:w="850"/>
        <w:gridCol w:w="709"/>
        <w:gridCol w:w="800"/>
        <w:gridCol w:w="759"/>
      </w:tblGrid>
      <w:tr w:rsidR="00D170B3" w:rsidRPr="00CF7EBD" w:rsidTr="0078448D">
        <w:tc>
          <w:tcPr>
            <w:tcW w:w="1185" w:type="dxa"/>
            <w:vMerge w:val="restart"/>
          </w:tcPr>
          <w:p w:rsidR="00D170B3" w:rsidRPr="00CF7EBD" w:rsidRDefault="00A15820" w:rsidP="00153E35">
            <w:pPr>
              <w:spacing w:after="0"/>
              <w:jc w:val="center"/>
              <w:rPr>
                <w:rFonts w:ascii="Arial" w:hAnsi="Arial" w:cs="Arial"/>
                <w:b/>
                <w:sz w:val="18"/>
                <w:szCs w:val="18"/>
                <w:lang w:val="en-US"/>
              </w:rPr>
            </w:pPr>
            <w:r w:rsidRPr="00CF7EBD">
              <w:rPr>
                <w:rFonts w:ascii="Arial" w:hAnsi="Arial" w:cs="Arial"/>
                <w:b/>
                <w:sz w:val="18"/>
                <w:szCs w:val="18"/>
                <w:lang w:val="en-US"/>
              </w:rPr>
              <w:t>Aktivitas Seksual</w:t>
            </w:r>
          </w:p>
        </w:tc>
        <w:tc>
          <w:tcPr>
            <w:tcW w:w="10490" w:type="dxa"/>
            <w:gridSpan w:val="14"/>
          </w:tcPr>
          <w:p w:rsidR="00D170B3" w:rsidRPr="00CF7EBD" w:rsidRDefault="00D170B3" w:rsidP="00153E35">
            <w:pPr>
              <w:spacing w:after="0"/>
              <w:jc w:val="center"/>
              <w:rPr>
                <w:rFonts w:ascii="Arial" w:hAnsi="Arial" w:cs="Arial"/>
                <w:b/>
                <w:sz w:val="18"/>
                <w:szCs w:val="18"/>
              </w:rPr>
            </w:pPr>
            <w:r w:rsidRPr="00CF7EBD">
              <w:rPr>
                <w:rFonts w:ascii="Arial" w:hAnsi="Arial" w:cs="Arial"/>
                <w:b/>
                <w:sz w:val="18"/>
                <w:szCs w:val="18"/>
              </w:rPr>
              <w:t>Kualitas Hidup</w:t>
            </w:r>
          </w:p>
        </w:tc>
      </w:tr>
      <w:tr w:rsidR="0078448D" w:rsidRPr="00CF7EBD" w:rsidTr="0078448D">
        <w:tc>
          <w:tcPr>
            <w:tcW w:w="1185" w:type="dxa"/>
            <w:vMerge/>
          </w:tcPr>
          <w:p w:rsidR="00D170B3" w:rsidRPr="00CF7EBD" w:rsidRDefault="00D170B3" w:rsidP="00153E35">
            <w:pPr>
              <w:spacing w:after="0"/>
              <w:jc w:val="both"/>
              <w:rPr>
                <w:rFonts w:ascii="Arial" w:hAnsi="Arial" w:cs="Arial"/>
                <w:b/>
                <w:sz w:val="18"/>
                <w:szCs w:val="18"/>
              </w:rPr>
            </w:pPr>
          </w:p>
        </w:tc>
        <w:tc>
          <w:tcPr>
            <w:tcW w:w="1418" w:type="dxa"/>
            <w:gridSpan w:val="2"/>
          </w:tcPr>
          <w:p w:rsidR="00D170B3" w:rsidRPr="00CF7EBD" w:rsidRDefault="00D170B3" w:rsidP="00153E35">
            <w:pPr>
              <w:spacing w:after="0"/>
              <w:jc w:val="center"/>
              <w:rPr>
                <w:rFonts w:ascii="Arial" w:hAnsi="Arial" w:cs="Arial"/>
                <w:b/>
                <w:sz w:val="18"/>
                <w:szCs w:val="18"/>
              </w:rPr>
            </w:pPr>
            <w:r w:rsidRPr="00CF7EBD">
              <w:rPr>
                <w:rFonts w:ascii="Arial" w:hAnsi="Arial" w:cs="Arial"/>
                <w:sz w:val="18"/>
                <w:szCs w:val="18"/>
              </w:rPr>
              <w:t>Kualitas Hidup Secara Umum</w:t>
            </w:r>
          </w:p>
        </w:tc>
        <w:tc>
          <w:tcPr>
            <w:tcW w:w="1560" w:type="dxa"/>
            <w:gridSpan w:val="2"/>
          </w:tcPr>
          <w:p w:rsidR="00D170B3" w:rsidRPr="00CF7EBD" w:rsidRDefault="00D170B3" w:rsidP="00153E35">
            <w:pPr>
              <w:spacing w:after="0"/>
              <w:jc w:val="center"/>
              <w:rPr>
                <w:rFonts w:ascii="Arial" w:hAnsi="Arial" w:cs="Arial"/>
                <w:b/>
                <w:sz w:val="18"/>
                <w:szCs w:val="18"/>
              </w:rPr>
            </w:pPr>
            <w:r w:rsidRPr="00CF7EBD">
              <w:rPr>
                <w:rFonts w:ascii="Arial" w:hAnsi="Arial" w:cs="Arial"/>
                <w:sz w:val="18"/>
                <w:szCs w:val="18"/>
                <w:lang w:val="en-US"/>
              </w:rPr>
              <w:t>Kesehatan umum</w:t>
            </w:r>
          </w:p>
        </w:tc>
        <w:tc>
          <w:tcPr>
            <w:tcW w:w="1417" w:type="dxa"/>
            <w:gridSpan w:val="2"/>
          </w:tcPr>
          <w:p w:rsidR="00D170B3" w:rsidRPr="00CF7EBD" w:rsidRDefault="00D170B3" w:rsidP="00153E35">
            <w:pPr>
              <w:spacing w:after="0"/>
              <w:jc w:val="center"/>
              <w:rPr>
                <w:rFonts w:ascii="Arial" w:hAnsi="Arial" w:cs="Arial"/>
                <w:b/>
                <w:sz w:val="18"/>
                <w:szCs w:val="18"/>
              </w:rPr>
            </w:pPr>
            <w:r w:rsidRPr="00CF7EBD">
              <w:rPr>
                <w:rFonts w:ascii="Arial" w:hAnsi="Arial" w:cs="Arial"/>
                <w:sz w:val="18"/>
                <w:szCs w:val="18"/>
                <w:lang w:val="en-US"/>
              </w:rPr>
              <w:t>Fisik</w:t>
            </w:r>
          </w:p>
        </w:tc>
        <w:tc>
          <w:tcPr>
            <w:tcW w:w="1559" w:type="dxa"/>
            <w:gridSpan w:val="2"/>
          </w:tcPr>
          <w:p w:rsidR="00D170B3" w:rsidRPr="00CF7EBD" w:rsidRDefault="00D170B3" w:rsidP="00153E35">
            <w:pPr>
              <w:spacing w:after="0"/>
              <w:jc w:val="center"/>
              <w:rPr>
                <w:rFonts w:ascii="Arial" w:hAnsi="Arial" w:cs="Arial"/>
                <w:b/>
                <w:sz w:val="18"/>
                <w:szCs w:val="18"/>
              </w:rPr>
            </w:pPr>
            <w:r w:rsidRPr="00CF7EBD">
              <w:rPr>
                <w:rFonts w:ascii="Arial" w:hAnsi="Arial" w:cs="Arial"/>
                <w:sz w:val="18"/>
                <w:szCs w:val="18"/>
                <w:lang w:val="en-US"/>
              </w:rPr>
              <w:t>Psikologis</w:t>
            </w:r>
          </w:p>
        </w:tc>
        <w:tc>
          <w:tcPr>
            <w:tcW w:w="1418" w:type="dxa"/>
            <w:gridSpan w:val="2"/>
          </w:tcPr>
          <w:p w:rsidR="00D170B3" w:rsidRPr="00CF7EBD" w:rsidRDefault="00D170B3" w:rsidP="00153E35">
            <w:pPr>
              <w:spacing w:after="0"/>
              <w:jc w:val="center"/>
              <w:rPr>
                <w:rFonts w:ascii="Arial" w:hAnsi="Arial" w:cs="Arial"/>
                <w:b/>
                <w:sz w:val="18"/>
                <w:szCs w:val="18"/>
              </w:rPr>
            </w:pPr>
            <w:r w:rsidRPr="00CF7EBD">
              <w:rPr>
                <w:rFonts w:ascii="Arial" w:hAnsi="Arial" w:cs="Arial"/>
                <w:sz w:val="18"/>
                <w:szCs w:val="18"/>
                <w:lang w:val="en-US"/>
              </w:rPr>
              <w:t>Hubungan Sosial</w:t>
            </w:r>
          </w:p>
        </w:tc>
        <w:tc>
          <w:tcPr>
            <w:tcW w:w="1559" w:type="dxa"/>
            <w:gridSpan w:val="2"/>
          </w:tcPr>
          <w:p w:rsidR="00D170B3" w:rsidRPr="00CF7EBD" w:rsidRDefault="00D170B3" w:rsidP="00153E35">
            <w:pPr>
              <w:spacing w:after="0"/>
              <w:jc w:val="center"/>
              <w:rPr>
                <w:rFonts w:ascii="Arial" w:hAnsi="Arial" w:cs="Arial"/>
                <w:b/>
                <w:sz w:val="18"/>
                <w:szCs w:val="18"/>
              </w:rPr>
            </w:pPr>
            <w:r w:rsidRPr="00CF7EBD">
              <w:rPr>
                <w:rFonts w:ascii="Arial" w:hAnsi="Arial" w:cs="Arial"/>
                <w:sz w:val="18"/>
                <w:szCs w:val="18"/>
                <w:lang w:val="en-US"/>
              </w:rPr>
              <w:t>Lingkungan</w:t>
            </w:r>
          </w:p>
        </w:tc>
        <w:tc>
          <w:tcPr>
            <w:tcW w:w="1559" w:type="dxa"/>
            <w:gridSpan w:val="2"/>
          </w:tcPr>
          <w:p w:rsidR="00D170B3" w:rsidRPr="00CF7EBD" w:rsidRDefault="00D170B3" w:rsidP="00153E35">
            <w:pPr>
              <w:spacing w:after="0"/>
              <w:jc w:val="center"/>
              <w:rPr>
                <w:rFonts w:ascii="Arial" w:hAnsi="Arial" w:cs="Arial"/>
                <w:b/>
                <w:sz w:val="18"/>
                <w:szCs w:val="18"/>
              </w:rPr>
            </w:pPr>
            <w:r w:rsidRPr="00CF7EBD">
              <w:rPr>
                <w:rFonts w:ascii="Arial" w:hAnsi="Arial" w:cs="Arial"/>
                <w:b/>
                <w:sz w:val="18"/>
                <w:szCs w:val="18"/>
              </w:rPr>
              <w:t>Kualitas Hidup (Total)</w:t>
            </w:r>
          </w:p>
        </w:tc>
      </w:tr>
      <w:tr w:rsidR="0078448D" w:rsidRPr="00CF7EBD" w:rsidTr="0078448D">
        <w:tc>
          <w:tcPr>
            <w:tcW w:w="1185" w:type="dxa"/>
            <w:vMerge/>
            <w:tcBorders>
              <w:bottom w:val="single" w:sz="4" w:space="0" w:color="auto"/>
            </w:tcBorders>
          </w:tcPr>
          <w:p w:rsidR="00D170B3" w:rsidRPr="00CF7EBD" w:rsidRDefault="00D170B3" w:rsidP="00153E35">
            <w:pPr>
              <w:spacing w:after="0"/>
              <w:jc w:val="both"/>
              <w:rPr>
                <w:rFonts w:ascii="Arial" w:hAnsi="Arial" w:cs="Arial"/>
                <w:b/>
                <w:sz w:val="18"/>
                <w:szCs w:val="18"/>
              </w:rPr>
            </w:pPr>
          </w:p>
        </w:tc>
        <w:tc>
          <w:tcPr>
            <w:tcW w:w="709" w:type="dxa"/>
            <w:tcBorders>
              <w:bottom w:val="single" w:sz="4" w:space="0" w:color="auto"/>
            </w:tcBorders>
          </w:tcPr>
          <w:p w:rsidR="00D170B3" w:rsidRPr="00CF7EBD" w:rsidRDefault="00F6554C" w:rsidP="00153E35">
            <w:pPr>
              <w:spacing w:after="0"/>
              <w:jc w:val="center"/>
              <w:rPr>
                <w:rFonts w:ascii="Arial" w:hAnsi="Arial" w:cs="Arial"/>
                <w:sz w:val="18"/>
                <w:szCs w:val="18"/>
                <w:lang w:val="en-US"/>
              </w:rPr>
            </w:pPr>
            <w:r w:rsidRPr="00CF7EBD">
              <w:rPr>
                <w:rFonts w:ascii="Arial" w:hAnsi="Arial" w:cs="Arial"/>
                <w:sz w:val="18"/>
                <w:szCs w:val="18"/>
                <w:lang w:val="en-US"/>
              </w:rPr>
              <w:t>Nilai p</w:t>
            </w:r>
          </w:p>
        </w:tc>
        <w:tc>
          <w:tcPr>
            <w:tcW w:w="709" w:type="dxa"/>
            <w:tcBorders>
              <w:bottom w:val="single" w:sz="4" w:space="0" w:color="auto"/>
            </w:tcBorders>
          </w:tcPr>
          <w:p w:rsidR="00D170B3" w:rsidRPr="00CF7EBD" w:rsidRDefault="00F6554C" w:rsidP="00153E35">
            <w:pPr>
              <w:spacing w:after="0"/>
              <w:jc w:val="center"/>
              <w:rPr>
                <w:rFonts w:ascii="Arial" w:hAnsi="Arial" w:cs="Arial"/>
                <w:i/>
                <w:sz w:val="18"/>
                <w:szCs w:val="18"/>
                <w:lang w:val="en-US"/>
              </w:rPr>
            </w:pPr>
            <w:r w:rsidRPr="00CF7EBD">
              <w:rPr>
                <w:rFonts w:ascii="Arial" w:hAnsi="Arial" w:cs="Arial"/>
                <w:i/>
                <w:sz w:val="18"/>
                <w:szCs w:val="18"/>
                <w:lang w:val="en-US"/>
              </w:rPr>
              <w:t>r</w:t>
            </w:r>
          </w:p>
        </w:tc>
        <w:tc>
          <w:tcPr>
            <w:tcW w:w="709" w:type="dxa"/>
            <w:tcBorders>
              <w:bottom w:val="single" w:sz="4" w:space="0" w:color="auto"/>
            </w:tcBorders>
          </w:tcPr>
          <w:p w:rsidR="00D170B3" w:rsidRPr="00CF7EBD" w:rsidRDefault="00F6554C" w:rsidP="00153E35">
            <w:pPr>
              <w:spacing w:after="0"/>
              <w:jc w:val="center"/>
              <w:rPr>
                <w:rFonts w:ascii="Arial" w:hAnsi="Arial" w:cs="Arial"/>
                <w:sz w:val="18"/>
                <w:szCs w:val="18"/>
                <w:lang w:val="en-US"/>
              </w:rPr>
            </w:pPr>
            <w:r w:rsidRPr="00CF7EBD">
              <w:rPr>
                <w:rFonts w:ascii="Arial" w:hAnsi="Arial" w:cs="Arial"/>
                <w:sz w:val="18"/>
                <w:szCs w:val="18"/>
                <w:lang w:val="en-US"/>
              </w:rPr>
              <w:t>Nilai p</w:t>
            </w:r>
          </w:p>
        </w:tc>
        <w:tc>
          <w:tcPr>
            <w:tcW w:w="851" w:type="dxa"/>
            <w:tcBorders>
              <w:bottom w:val="single" w:sz="4" w:space="0" w:color="auto"/>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i/>
                <w:sz w:val="18"/>
                <w:szCs w:val="18"/>
                <w:lang w:val="en-US"/>
              </w:rPr>
              <w:t>r</w:t>
            </w:r>
          </w:p>
        </w:tc>
        <w:tc>
          <w:tcPr>
            <w:tcW w:w="708" w:type="dxa"/>
            <w:tcBorders>
              <w:bottom w:val="single" w:sz="4" w:space="0" w:color="auto"/>
            </w:tcBorders>
          </w:tcPr>
          <w:p w:rsidR="00D170B3" w:rsidRPr="00CF7EBD" w:rsidRDefault="00F6554C" w:rsidP="00153E35">
            <w:pPr>
              <w:spacing w:after="0"/>
              <w:jc w:val="center"/>
              <w:rPr>
                <w:rFonts w:ascii="Arial" w:hAnsi="Arial" w:cs="Arial"/>
                <w:sz w:val="18"/>
                <w:szCs w:val="18"/>
                <w:lang w:val="en-US"/>
              </w:rPr>
            </w:pPr>
            <w:r w:rsidRPr="00CF7EBD">
              <w:rPr>
                <w:rFonts w:ascii="Arial" w:hAnsi="Arial" w:cs="Arial"/>
                <w:sz w:val="18"/>
                <w:szCs w:val="18"/>
                <w:lang w:val="en-US"/>
              </w:rPr>
              <w:t>Nilai p</w:t>
            </w:r>
          </w:p>
        </w:tc>
        <w:tc>
          <w:tcPr>
            <w:tcW w:w="709" w:type="dxa"/>
            <w:tcBorders>
              <w:bottom w:val="single" w:sz="4" w:space="0" w:color="auto"/>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i/>
                <w:sz w:val="18"/>
                <w:szCs w:val="18"/>
                <w:lang w:val="en-US"/>
              </w:rPr>
              <w:t>r</w:t>
            </w:r>
          </w:p>
        </w:tc>
        <w:tc>
          <w:tcPr>
            <w:tcW w:w="709" w:type="dxa"/>
            <w:tcBorders>
              <w:bottom w:val="single" w:sz="4" w:space="0" w:color="auto"/>
            </w:tcBorders>
          </w:tcPr>
          <w:p w:rsidR="00D170B3" w:rsidRPr="00CF7EBD" w:rsidRDefault="00F6554C" w:rsidP="00153E35">
            <w:pPr>
              <w:spacing w:after="0"/>
              <w:jc w:val="center"/>
              <w:rPr>
                <w:rFonts w:ascii="Arial" w:hAnsi="Arial" w:cs="Arial"/>
                <w:sz w:val="18"/>
                <w:szCs w:val="18"/>
                <w:lang w:val="en-US"/>
              </w:rPr>
            </w:pPr>
            <w:r w:rsidRPr="00CF7EBD">
              <w:rPr>
                <w:rFonts w:ascii="Arial" w:hAnsi="Arial" w:cs="Arial"/>
                <w:sz w:val="18"/>
                <w:szCs w:val="18"/>
                <w:lang w:val="en-US"/>
              </w:rPr>
              <w:t>Nilai p</w:t>
            </w:r>
          </w:p>
        </w:tc>
        <w:tc>
          <w:tcPr>
            <w:tcW w:w="850" w:type="dxa"/>
            <w:tcBorders>
              <w:bottom w:val="single" w:sz="4" w:space="0" w:color="auto"/>
            </w:tcBorders>
          </w:tcPr>
          <w:p w:rsidR="00D170B3" w:rsidRPr="00CF7EBD" w:rsidRDefault="00F6554C" w:rsidP="00153E35">
            <w:pPr>
              <w:spacing w:after="0"/>
              <w:jc w:val="center"/>
              <w:rPr>
                <w:rFonts w:ascii="Arial" w:hAnsi="Arial" w:cs="Arial"/>
                <w:sz w:val="18"/>
                <w:szCs w:val="18"/>
                <w:lang w:val="en-US"/>
              </w:rPr>
            </w:pPr>
            <w:r w:rsidRPr="00CF7EBD">
              <w:rPr>
                <w:rFonts w:ascii="Arial" w:hAnsi="Arial" w:cs="Arial"/>
                <w:i/>
                <w:sz w:val="18"/>
                <w:szCs w:val="18"/>
                <w:lang w:val="en-US"/>
              </w:rPr>
              <w:t>r</w:t>
            </w:r>
          </w:p>
        </w:tc>
        <w:tc>
          <w:tcPr>
            <w:tcW w:w="709" w:type="dxa"/>
            <w:tcBorders>
              <w:bottom w:val="single" w:sz="4" w:space="0" w:color="auto"/>
            </w:tcBorders>
          </w:tcPr>
          <w:p w:rsidR="00D170B3" w:rsidRPr="00CF7EBD" w:rsidRDefault="00F6554C" w:rsidP="00153E35">
            <w:pPr>
              <w:spacing w:after="0"/>
              <w:jc w:val="center"/>
              <w:rPr>
                <w:rFonts w:ascii="Arial" w:hAnsi="Arial" w:cs="Arial"/>
                <w:sz w:val="18"/>
                <w:szCs w:val="18"/>
                <w:lang w:val="en-US"/>
              </w:rPr>
            </w:pPr>
            <w:r w:rsidRPr="00CF7EBD">
              <w:rPr>
                <w:rFonts w:ascii="Arial" w:hAnsi="Arial" w:cs="Arial"/>
                <w:sz w:val="18"/>
                <w:szCs w:val="18"/>
                <w:lang w:val="en-US"/>
              </w:rPr>
              <w:t>Nilai p</w:t>
            </w:r>
          </w:p>
        </w:tc>
        <w:tc>
          <w:tcPr>
            <w:tcW w:w="709" w:type="dxa"/>
            <w:tcBorders>
              <w:bottom w:val="single" w:sz="4" w:space="0" w:color="auto"/>
            </w:tcBorders>
          </w:tcPr>
          <w:p w:rsidR="00D170B3" w:rsidRPr="00CF7EBD" w:rsidRDefault="00F85000" w:rsidP="00153E35">
            <w:pPr>
              <w:spacing w:after="0"/>
              <w:jc w:val="center"/>
              <w:rPr>
                <w:rFonts w:ascii="Arial" w:hAnsi="Arial" w:cs="Arial"/>
                <w:sz w:val="18"/>
                <w:szCs w:val="18"/>
                <w:lang w:val="en-US"/>
              </w:rPr>
            </w:pPr>
            <w:r w:rsidRPr="00CF7EBD">
              <w:rPr>
                <w:rFonts w:ascii="Arial" w:hAnsi="Arial" w:cs="Arial"/>
                <w:i/>
                <w:sz w:val="18"/>
                <w:szCs w:val="18"/>
                <w:lang w:val="en-US"/>
              </w:rPr>
              <w:t>R</w:t>
            </w:r>
          </w:p>
        </w:tc>
        <w:tc>
          <w:tcPr>
            <w:tcW w:w="850" w:type="dxa"/>
            <w:tcBorders>
              <w:bottom w:val="single" w:sz="4" w:space="0" w:color="auto"/>
            </w:tcBorders>
          </w:tcPr>
          <w:p w:rsidR="00D170B3" w:rsidRPr="00CF7EBD" w:rsidRDefault="00F6554C" w:rsidP="00153E35">
            <w:pPr>
              <w:spacing w:after="0"/>
              <w:jc w:val="center"/>
              <w:rPr>
                <w:rFonts w:ascii="Arial" w:hAnsi="Arial" w:cs="Arial"/>
                <w:sz w:val="18"/>
                <w:szCs w:val="18"/>
                <w:lang w:val="en-US"/>
              </w:rPr>
            </w:pPr>
            <w:r w:rsidRPr="00CF7EBD">
              <w:rPr>
                <w:rFonts w:ascii="Arial" w:hAnsi="Arial" w:cs="Arial"/>
                <w:sz w:val="18"/>
                <w:szCs w:val="18"/>
                <w:lang w:val="en-US"/>
              </w:rPr>
              <w:t>Nilai p</w:t>
            </w:r>
          </w:p>
        </w:tc>
        <w:tc>
          <w:tcPr>
            <w:tcW w:w="709" w:type="dxa"/>
            <w:tcBorders>
              <w:bottom w:val="single" w:sz="4" w:space="0" w:color="auto"/>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i/>
                <w:sz w:val="18"/>
                <w:szCs w:val="18"/>
                <w:lang w:val="en-US"/>
              </w:rPr>
              <w:t>r</w:t>
            </w:r>
          </w:p>
        </w:tc>
        <w:tc>
          <w:tcPr>
            <w:tcW w:w="800" w:type="dxa"/>
            <w:tcBorders>
              <w:bottom w:val="single" w:sz="4" w:space="0" w:color="auto"/>
            </w:tcBorders>
          </w:tcPr>
          <w:p w:rsidR="00F6554C" w:rsidRPr="00CF7EBD" w:rsidRDefault="00F6554C" w:rsidP="00153E35">
            <w:pPr>
              <w:spacing w:after="0"/>
              <w:jc w:val="center"/>
              <w:rPr>
                <w:rFonts w:ascii="Arial" w:hAnsi="Arial" w:cs="Arial"/>
                <w:sz w:val="18"/>
                <w:szCs w:val="18"/>
                <w:lang w:val="en-US"/>
              </w:rPr>
            </w:pPr>
            <w:r w:rsidRPr="00CF7EBD">
              <w:rPr>
                <w:rFonts w:ascii="Arial" w:hAnsi="Arial" w:cs="Arial"/>
                <w:sz w:val="18"/>
                <w:szCs w:val="18"/>
                <w:lang w:val="en-US"/>
              </w:rPr>
              <w:t>Nilai</w:t>
            </w:r>
          </w:p>
          <w:p w:rsidR="00D170B3" w:rsidRPr="00CF7EBD" w:rsidRDefault="00F6554C" w:rsidP="00153E35">
            <w:pPr>
              <w:spacing w:after="0"/>
              <w:jc w:val="center"/>
              <w:rPr>
                <w:rFonts w:ascii="Arial" w:hAnsi="Arial" w:cs="Arial"/>
                <w:sz w:val="18"/>
                <w:szCs w:val="18"/>
                <w:lang w:val="en-US"/>
              </w:rPr>
            </w:pPr>
            <w:r w:rsidRPr="00CF7EBD">
              <w:rPr>
                <w:rFonts w:ascii="Arial" w:hAnsi="Arial" w:cs="Arial"/>
                <w:sz w:val="18"/>
                <w:szCs w:val="18"/>
                <w:lang w:val="en-US"/>
              </w:rPr>
              <w:t xml:space="preserve">p </w:t>
            </w:r>
          </w:p>
        </w:tc>
        <w:tc>
          <w:tcPr>
            <w:tcW w:w="759" w:type="dxa"/>
            <w:tcBorders>
              <w:bottom w:val="single" w:sz="4" w:space="0" w:color="auto"/>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i/>
                <w:sz w:val="18"/>
                <w:szCs w:val="18"/>
                <w:lang w:val="en-US"/>
              </w:rPr>
              <w:t>r</w:t>
            </w:r>
          </w:p>
        </w:tc>
      </w:tr>
      <w:tr w:rsidR="0078448D" w:rsidRPr="00CF7EBD" w:rsidTr="0078448D">
        <w:tc>
          <w:tcPr>
            <w:tcW w:w="1185" w:type="dxa"/>
            <w:tcBorders>
              <w:bottom w:val="nil"/>
            </w:tcBorders>
          </w:tcPr>
          <w:p w:rsidR="00D170B3" w:rsidRPr="00CF7EBD" w:rsidRDefault="00D170B3" w:rsidP="00D170B3">
            <w:pPr>
              <w:numPr>
                <w:ilvl w:val="0"/>
                <w:numId w:val="1"/>
              </w:numPr>
              <w:spacing w:after="0"/>
              <w:ind w:left="252" w:right="-108" w:hanging="180"/>
              <w:rPr>
                <w:rFonts w:ascii="Arial" w:hAnsi="Arial" w:cs="Arial"/>
                <w:sz w:val="18"/>
                <w:szCs w:val="18"/>
                <w:lang w:val="en-US"/>
              </w:rPr>
            </w:pPr>
            <w:r w:rsidRPr="00CF7EBD">
              <w:rPr>
                <w:rFonts w:ascii="Arial" w:hAnsi="Arial" w:cs="Arial"/>
                <w:sz w:val="18"/>
                <w:szCs w:val="18"/>
                <w:lang w:val="en-US"/>
              </w:rPr>
              <w:t>Dorongan Seksual</w:t>
            </w:r>
          </w:p>
        </w:tc>
        <w:tc>
          <w:tcPr>
            <w:tcW w:w="709"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0,015</w:t>
            </w:r>
          </w:p>
        </w:tc>
        <w:tc>
          <w:tcPr>
            <w:tcW w:w="709"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0,322</w:t>
            </w:r>
          </w:p>
        </w:tc>
        <w:tc>
          <w:tcPr>
            <w:tcW w:w="709"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0,024</w:t>
            </w:r>
          </w:p>
        </w:tc>
        <w:tc>
          <w:tcPr>
            <w:tcW w:w="851"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0,300</w:t>
            </w:r>
          </w:p>
        </w:tc>
        <w:tc>
          <w:tcPr>
            <w:tcW w:w="708"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0,089</w:t>
            </w:r>
          </w:p>
        </w:tc>
        <w:tc>
          <w:tcPr>
            <w:tcW w:w="709" w:type="dxa"/>
            <w:tcBorders>
              <w:bottom w:val="nil"/>
            </w:tcBorders>
          </w:tcPr>
          <w:p w:rsidR="00D170B3" w:rsidRPr="00CF7EBD" w:rsidRDefault="00D170B3" w:rsidP="00153E35">
            <w:pPr>
              <w:spacing w:after="0"/>
              <w:ind w:right="-66"/>
              <w:jc w:val="center"/>
              <w:rPr>
                <w:rFonts w:ascii="Arial" w:hAnsi="Arial" w:cs="Arial"/>
                <w:sz w:val="18"/>
                <w:szCs w:val="18"/>
                <w:lang w:val="en-US"/>
              </w:rPr>
            </w:pPr>
            <w:r w:rsidRPr="00CF7EBD">
              <w:rPr>
                <w:rFonts w:ascii="Arial" w:hAnsi="Arial" w:cs="Arial"/>
                <w:sz w:val="18"/>
                <w:szCs w:val="18"/>
                <w:lang w:val="en-US"/>
              </w:rPr>
              <w:t>0,230</w:t>
            </w:r>
          </w:p>
        </w:tc>
        <w:tc>
          <w:tcPr>
            <w:tcW w:w="709"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0,750</w:t>
            </w:r>
          </w:p>
        </w:tc>
        <w:tc>
          <w:tcPr>
            <w:tcW w:w="850"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0,044</w:t>
            </w:r>
          </w:p>
        </w:tc>
        <w:tc>
          <w:tcPr>
            <w:tcW w:w="709" w:type="dxa"/>
            <w:tcBorders>
              <w:bottom w:val="nil"/>
            </w:tcBorders>
          </w:tcPr>
          <w:p w:rsidR="00D170B3" w:rsidRPr="00CF7EBD" w:rsidRDefault="00D170B3" w:rsidP="00153E35">
            <w:pPr>
              <w:spacing w:after="0"/>
              <w:ind w:right="-75"/>
              <w:jc w:val="center"/>
              <w:rPr>
                <w:rFonts w:ascii="Arial" w:hAnsi="Arial" w:cs="Arial"/>
                <w:sz w:val="18"/>
                <w:szCs w:val="18"/>
                <w:lang w:val="en-US"/>
              </w:rPr>
            </w:pPr>
            <w:r w:rsidRPr="00CF7EBD">
              <w:rPr>
                <w:rFonts w:ascii="Arial" w:hAnsi="Arial" w:cs="Arial"/>
                <w:sz w:val="18"/>
                <w:szCs w:val="18"/>
                <w:lang w:val="en-US"/>
              </w:rPr>
              <w:t>0,169</w:t>
            </w:r>
          </w:p>
        </w:tc>
        <w:tc>
          <w:tcPr>
            <w:tcW w:w="709"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0,186</w:t>
            </w:r>
          </w:p>
        </w:tc>
        <w:tc>
          <w:tcPr>
            <w:tcW w:w="850"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0,000</w:t>
            </w:r>
          </w:p>
        </w:tc>
        <w:tc>
          <w:tcPr>
            <w:tcW w:w="709" w:type="dxa"/>
            <w:tcBorders>
              <w:bottom w:val="nil"/>
            </w:tcBorders>
          </w:tcPr>
          <w:p w:rsidR="00D170B3" w:rsidRPr="00CF7EBD" w:rsidRDefault="00D170B3" w:rsidP="00153E35">
            <w:pPr>
              <w:spacing w:after="0"/>
              <w:ind w:right="-87"/>
              <w:jc w:val="center"/>
              <w:rPr>
                <w:rFonts w:ascii="Arial" w:hAnsi="Arial" w:cs="Arial"/>
                <w:sz w:val="18"/>
                <w:szCs w:val="18"/>
                <w:lang w:val="en-US"/>
              </w:rPr>
            </w:pPr>
            <w:r w:rsidRPr="00CF7EBD">
              <w:rPr>
                <w:rFonts w:ascii="Arial" w:hAnsi="Arial" w:cs="Arial"/>
                <w:sz w:val="18"/>
                <w:szCs w:val="18"/>
                <w:lang w:val="en-US"/>
              </w:rPr>
              <w:t>0,474</w:t>
            </w:r>
          </w:p>
        </w:tc>
        <w:tc>
          <w:tcPr>
            <w:tcW w:w="800"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0,000</w:t>
            </w:r>
          </w:p>
        </w:tc>
        <w:tc>
          <w:tcPr>
            <w:tcW w:w="759" w:type="dxa"/>
            <w:tcBorders>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0,527</w:t>
            </w:r>
          </w:p>
        </w:tc>
      </w:tr>
      <w:tr w:rsidR="0078448D" w:rsidRPr="00CF7EBD" w:rsidTr="0078448D">
        <w:tc>
          <w:tcPr>
            <w:tcW w:w="1185" w:type="dxa"/>
            <w:tcBorders>
              <w:top w:val="nil"/>
              <w:bottom w:val="nil"/>
            </w:tcBorders>
          </w:tcPr>
          <w:p w:rsidR="00D170B3" w:rsidRPr="00CF7EBD" w:rsidRDefault="00D170B3" w:rsidP="00D170B3">
            <w:pPr>
              <w:numPr>
                <w:ilvl w:val="0"/>
                <w:numId w:val="1"/>
              </w:numPr>
              <w:spacing w:after="0"/>
              <w:ind w:left="252" w:right="-108" w:hanging="180"/>
              <w:rPr>
                <w:rFonts w:ascii="Arial" w:hAnsi="Arial" w:cs="Arial"/>
                <w:sz w:val="18"/>
                <w:szCs w:val="18"/>
                <w:lang w:val="en-US"/>
              </w:rPr>
            </w:pPr>
            <w:r w:rsidRPr="00CF7EBD">
              <w:rPr>
                <w:rFonts w:ascii="Arial" w:hAnsi="Arial" w:cs="Arial"/>
                <w:sz w:val="18"/>
                <w:szCs w:val="18"/>
                <w:lang w:val="en-US"/>
              </w:rPr>
              <w:t>Bangkitan Sesksual</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0,012</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0,332</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0,001</w:t>
            </w:r>
          </w:p>
        </w:tc>
        <w:tc>
          <w:tcPr>
            <w:tcW w:w="851"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0,418</w:t>
            </w:r>
          </w:p>
        </w:tc>
        <w:tc>
          <w:tcPr>
            <w:tcW w:w="708"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0,816</w:t>
            </w:r>
          </w:p>
        </w:tc>
        <w:tc>
          <w:tcPr>
            <w:tcW w:w="709" w:type="dxa"/>
            <w:tcBorders>
              <w:top w:val="nil"/>
              <w:bottom w:val="nil"/>
            </w:tcBorders>
          </w:tcPr>
          <w:p w:rsidR="00D170B3" w:rsidRPr="00CF7EBD" w:rsidRDefault="00D170B3" w:rsidP="00153E35">
            <w:pPr>
              <w:spacing w:after="0"/>
              <w:ind w:right="-66"/>
              <w:jc w:val="center"/>
              <w:rPr>
                <w:rFonts w:ascii="Arial" w:hAnsi="Arial" w:cs="Arial"/>
                <w:sz w:val="18"/>
                <w:szCs w:val="18"/>
                <w:lang w:val="en-US"/>
              </w:rPr>
            </w:pPr>
            <w:r w:rsidRPr="00CF7EBD">
              <w:rPr>
                <w:rFonts w:ascii="Arial" w:hAnsi="Arial" w:cs="Arial"/>
                <w:sz w:val="18"/>
                <w:szCs w:val="18"/>
                <w:lang w:val="en-US"/>
              </w:rPr>
              <w:t>0,032</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0,494</w:t>
            </w:r>
          </w:p>
        </w:tc>
        <w:tc>
          <w:tcPr>
            <w:tcW w:w="85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0,093</w:t>
            </w:r>
          </w:p>
        </w:tc>
        <w:tc>
          <w:tcPr>
            <w:tcW w:w="709" w:type="dxa"/>
            <w:tcBorders>
              <w:top w:val="nil"/>
              <w:bottom w:val="nil"/>
            </w:tcBorders>
          </w:tcPr>
          <w:p w:rsidR="00D170B3" w:rsidRPr="00CF7EBD" w:rsidRDefault="00D170B3" w:rsidP="00153E35">
            <w:pPr>
              <w:spacing w:after="0"/>
              <w:ind w:right="-75"/>
              <w:jc w:val="center"/>
              <w:rPr>
                <w:rFonts w:ascii="Arial" w:hAnsi="Arial" w:cs="Arial"/>
                <w:sz w:val="18"/>
                <w:szCs w:val="18"/>
                <w:lang w:val="en-US"/>
              </w:rPr>
            </w:pPr>
            <w:r w:rsidRPr="00CF7EBD">
              <w:rPr>
                <w:rFonts w:ascii="Arial" w:hAnsi="Arial" w:cs="Arial"/>
                <w:sz w:val="18"/>
                <w:szCs w:val="18"/>
                <w:lang w:val="en-US"/>
              </w:rPr>
              <w:t>0,002</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0,404</w:t>
            </w:r>
          </w:p>
        </w:tc>
        <w:tc>
          <w:tcPr>
            <w:tcW w:w="85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0,003</w:t>
            </w:r>
          </w:p>
        </w:tc>
        <w:tc>
          <w:tcPr>
            <w:tcW w:w="709" w:type="dxa"/>
            <w:tcBorders>
              <w:top w:val="nil"/>
              <w:bottom w:val="nil"/>
            </w:tcBorders>
          </w:tcPr>
          <w:p w:rsidR="00D170B3" w:rsidRPr="00CF7EBD" w:rsidRDefault="00D170B3" w:rsidP="00153E35">
            <w:pPr>
              <w:spacing w:after="0"/>
              <w:ind w:right="-87"/>
              <w:jc w:val="center"/>
              <w:rPr>
                <w:rFonts w:ascii="Arial" w:hAnsi="Arial" w:cs="Arial"/>
                <w:sz w:val="18"/>
                <w:szCs w:val="18"/>
                <w:lang w:val="en-US"/>
              </w:rPr>
            </w:pPr>
            <w:r w:rsidRPr="00CF7EBD">
              <w:rPr>
                <w:rFonts w:ascii="Arial" w:hAnsi="Arial" w:cs="Arial"/>
                <w:sz w:val="18"/>
                <w:szCs w:val="18"/>
                <w:lang w:val="en-US"/>
              </w:rPr>
              <w:t>0,384</w:t>
            </w:r>
          </w:p>
        </w:tc>
        <w:tc>
          <w:tcPr>
            <w:tcW w:w="800" w:type="dxa"/>
            <w:tcBorders>
              <w:top w:val="nil"/>
              <w:bottom w:val="nil"/>
            </w:tcBorders>
          </w:tcPr>
          <w:p w:rsidR="00D170B3" w:rsidRPr="00CF7EBD" w:rsidRDefault="00D170B3" w:rsidP="00153E35">
            <w:pPr>
              <w:rPr>
                <w:rFonts w:ascii="Arial" w:hAnsi="Arial" w:cs="Arial"/>
                <w:sz w:val="18"/>
                <w:szCs w:val="18"/>
              </w:rPr>
            </w:pPr>
            <w:r w:rsidRPr="00CF7EBD">
              <w:rPr>
                <w:rFonts w:ascii="Arial" w:hAnsi="Arial" w:cs="Arial"/>
                <w:sz w:val="18"/>
                <w:szCs w:val="18"/>
                <w:lang w:val="en-US"/>
              </w:rPr>
              <w:t>0,000</w:t>
            </w:r>
          </w:p>
        </w:tc>
        <w:tc>
          <w:tcPr>
            <w:tcW w:w="75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0,547</w:t>
            </w:r>
          </w:p>
        </w:tc>
      </w:tr>
      <w:tr w:rsidR="0078448D" w:rsidRPr="00CF7EBD" w:rsidTr="0078448D">
        <w:tc>
          <w:tcPr>
            <w:tcW w:w="1185" w:type="dxa"/>
            <w:tcBorders>
              <w:top w:val="nil"/>
              <w:bottom w:val="nil"/>
            </w:tcBorders>
          </w:tcPr>
          <w:p w:rsidR="00D170B3" w:rsidRPr="00CF7EBD" w:rsidRDefault="00D170B3" w:rsidP="00D170B3">
            <w:pPr>
              <w:numPr>
                <w:ilvl w:val="0"/>
                <w:numId w:val="1"/>
              </w:numPr>
              <w:spacing w:after="0"/>
              <w:ind w:left="252" w:right="-108" w:hanging="180"/>
              <w:rPr>
                <w:rFonts w:ascii="Arial" w:hAnsi="Arial" w:cs="Arial"/>
                <w:sz w:val="18"/>
                <w:szCs w:val="18"/>
                <w:lang w:val="en-US"/>
              </w:rPr>
            </w:pPr>
            <w:r w:rsidRPr="00CF7EBD">
              <w:rPr>
                <w:rFonts w:ascii="Arial" w:hAnsi="Arial" w:cs="Arial"/>
                <w:sz w:val="18"/>
                <w:szCs w:val="18"/>
                <w:lang w:val="en-US"/>
              </w:rPr>
              <w:t>Lubrikasi</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0,001</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0,442</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0,004</w:t>
            </w:r>
          </w:p>
        </w:tc>
        <w:tc>
          <w:tcPr>
            <w:tcW w:w="851"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0,376</w:t>
            </w:r>
          </w:p>
        </w:tc>
        <w:tc>
          <w:tcPr>
            <w:tcW w:w="708"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0,265</w:t>
            </w:r>
          </w:p>
        </w:tc>
        <w:tc>
          <w:tcPr>
            <w:tcW w:w="709" w:type="dxa"/>
            <w:tcBorders>
              <w:top w:val="nil"/>
              <w:bottom w:val="nil"/>
            </w:tcBorders>
          </w:tcPr>
          <w:p w:rsidR="00D170B3" w:rsidRPr="00CF7EBD" w:rsidRDefault="00D170B3" w:rsidP="00153E35">
            <w:pPr>
              <w:spacing w:after="0"/>
              <w:ind w:right="-66"/>
              <w:jc w:val="center"/>
              <w:rPr>
                <w:rFonts w:ascii="Arial" w:hAnsi="Arial" w:cs="Arial"/>
                <w:sz w:val="18"/>
                <w:szCs w:val="18"/>
                <w:lang w:val="en-US"/>
              </w:rPr>
            </w:pPr>
            <w:r w:rsidRPr="00CF7EBD">
              <w:rPr>
                <w:rFonts w:ascii="Arial" w:hAnsi="Arial" w:cs="Arial"/>
                <w:sz w:val="18"/>
                <w:szCs w:val="18"/>
                <w:lang w:val="en-US"/>
              </w:rPr>
              <w:t>0,152</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0,351</w:t>
            </w:r>
          </w:p>
        </w:tc>
        <w:tc>
          <w:tcPr>
            <w:tcW w:w="85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0,127</w:t>
            </w:r>
          </w:p>
        </w:tc>
        <w:tc>
          <w:tcPr>
            <w:tcW w:w="709" w:type="dxa"/>
            <w:tcBorders>
              <w:top w:val="nil"/>
              <w:bottom w:val="nil"/>
            </w:tcBorders>
          </w:tcPr>
          <w:p w:rsidR="00D170B3" w:rsidRPr="00CF7EBD" w:rsidRDefault="00D170B3" w:rsidP="00153E35">
            <w:pPr>
              <w:spacing w:after="0"/>
              <w:ind w:right="-75"/>
              <w:jc w:val="center"/>
              <w:rPr>
                <w:rFonts w:ascii="Arial" w:hAnsi="Arial" w:cs="Arial"/>
                <w:sz w:val="18"/>
                <w:szCs w:val="18"/>
                <w:lang w:val="en-US"/>
              </w:rPr>
            </w:pPr>
            <w:r w:rsidRPr="00CF7EBD">
              <w:rPr>
                <w:rFonts w:ascii="Arial" w:hAnsi="Arial" w:cs="Arial"/>
                <w:sz w:val="18"/>
                <w:szCs w:val="18"/>
                <w:lang w:val="en-US"/>
              </w:rPr>
              <w:t>0,075</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0,240</w:t>
            </w:r>
          </w:p>
        </w:tc>
        <w:tc>
          <w:tcPr>
            <w:tcW w:w="85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0,000</w:t>
            </w:r>
          </w:p>
        </w:tc>
        <w:tc>
          <w:tcPr>
            <w:tcW w:w="709" w:type="dxa"/>
            <w:tcBorders>
              <w:top w:val="nil"/>
              <w:bottom w:val="nil"/>
            </w:tcBorders>
          </w:tcPr>
          <w:p w:rsidR="00D170B3" w:rsidRPr="00CF7EBD" w:rsidRDefault="00D170B3" w:rsidP="00153E35">
            <w:pPr>
              <w:spacing w:after="0"/>
              <w:ind w:right="-87"/>
              <w:jc w:val="center"/>
              <w:rPr>
                <w:rFonts w:ascii="Arial" w:hAnsi="Arial" w:cs="Arial"/>
                <w:sz w:val="18"/>
                <w:szCs w:val="18"/>
                <w:lang w:val="en-US"/>
              </w:rPr>
            </w:pPr>
            <w:r w:rsidRPr="00CF7EBD">
              <w:rPr>
                <w:rFonts w:ascii="Arial" w:hAnsi="Arial" w:cs="Arial"/>
                <w:sz w:val="18"/>
                <w:szCs w:val="18"/>
                <w:lang w:val="en-US"/>
              </w:rPr>
              <w:t>0,469</w:t>
            </w:r>
          </w:p>
        </w:tc>
        <w:tc>
          <w:tcPr>
            <w:tcW w:w="800" w:type="dxa"/>
            <w:tcBorders>
              <w:top w:val="nil"/>
              <w:bottom w:val="nil"/>
            </w:tcBorders>
          </w:tcPr>
          <w:p w:rsidR="00D170B3" w:rsidRPr="00CF7EBD" w:rsidRDefault="00D170B3" w:rsidP="00153E35">
            <w:pPr>
              <w:rPr>
                <w:rFonts w:ascii="Arial" w:hAnsi="Arial" w:cs="Arial"/>
                <w:sz w:val="18"/>
                <w:szCs w:val="18"/>
              </w:rPr>
            </w:pPr>
            <w:r w:rsidRPr="00CF7EBD">
              <w:rPr>
                <w:rFonts w:ascii="Arial" w:hAnsi="Arial" w:cs="Arial"/>
                <w:sz w:val="18"/>
                <w:szCs w:val="18"/>
                <w:lang w:val="en-US"/>
              </w:rPr>
              <w:t>0,000</w:t>
            </w:r>
          </w:p>
        </w:tc>
        <w:tc>
          <w:tcPr>
            <w:tcW w:w="759" w:type="dxa"/>
            <w:tcBorders>
              <w:top w:val="nil"/>
              <w:bottom w:val="nil"/>
            </w:tcBorders>
          </w:tcPr>
          <w:p w:rsidR="00D170B3" w:rsidRPr="00CF7EBD" w:rsidRDefault="00D170B3" w:rsidP="00153E35">
            <w:pPr>
              <w:spacing w:after="0"/>
              <w:jc w:val="center"/>
              <w:rPr>
                <w:rFonts w:ascii="Arial" w:hAnsi="Arial" w:cs="Arial"/>
                <w:b/>
                <w:sz w:val="18"/>
                <w:szCs w:val="18"/>
                <w:lang w:val="en-US"/>
              </w:rPr>
            </w:pPr>
            <w:r w:rsidRPr="00CF7EBD">
              <w:rPr>
                <w:rFonts w:ascii="Arial" w:hAnsi="Arial" w:cs="Arial"/>
                <w:b/>
                <w:sz w:val="18"/>
                <w:szCs w:val="18"/>
                <w:lang w:val="en-US"/>
              </w:rPr>
              <w:t>0,549</w:t>
            </w:r>
          </w:p>
        </w:tc>
      </w:tr>
      <w:tr w:rsidR="0078448D" w:rsidRPr="00CF7EBD" w:rsidTr="0078448D">
        <w:tc>
          <w:tcPr>
            <w:tcW w:w="1185" w:type="dxa"/>
            <w:tcBorders>
              <w:top w:val="nil"/>
              <w:bottom w:val="nil"/>
            </w:tcBorders>
          </w:tcPr>
          <w:p w:rsidR="00D170B3" w:rsidRPr="00CF7EBD" w:rsidRDefault="00D170B3" w:rsidP="00D170B3">
            <w:pPr>
              <w:numPr>
                <w:ilvl w:val="0"/>
                <w:numId w:val="1"/>
              </w:numPr>
              <w:spacing w:after="0"/>
              <w:ind w:left="252" w:right="-108" w:hanging="180"/>
              <w:rPr>
                <w:rFonts w:ascii="Arial" w:hAnsi="Arial" w:cs="Arial"/>
                <w:sz w:val="18"/>
                <w:szCs w:val="18"/>
                <w:lang w:val="en-US"/>
              </w:rPr>
            </w:pPr>
            <w:r w:rsidRPr="00CF7EBD">
              <w:rPr>
                <w:rFonts w:ascii="Arial" w:hAnsi="Arial" w:cs="Arial"/>
                <w:sz w:val="18"/>
                <w:szCs w:val="18"/>
                <w:lang w:val="en-US"/>
              </w:rPr>
              <w:t>Orgasme</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0,163</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0,189</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0,149</w:t>
            </w:r>
          </w:p>
        </w:tc>
        <w:tc>
          <w:tcPr>
            <w:tcW w:w="851"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0,195</w:t>
            </w:r>
          </w:p>
        </w:tc>
        <w:tc>
          <w:tcPr>
            <w:tcW w:w="708"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0,401</w:t>
            </w:r>
          </w:p>
        </w:tc>
        <w:tc>
          <w:tcPr>
            <w:tcW w:w="709" w:type="dxa"/>
            <w:tcBorders>
              <w:top w:val="nil"/>
              <w:bottom w:val="nil"/>
            </w:tcBorders>
          </w:tcPr>
          <w:p w:rsidR="00D170B3" w:rsidRPr="00CF7EBD" w:rsidRDefault="00D170B3" w:rsidP="00153E35">
            <w:pPr>
              <w:spacing w:after="0"/>
              <w:ind w:right="-66"/>
              <w:jc w:val="center"/>
              <w:rPr>
                <w:rFonts w:ascii="Arial" w:hAnsi="Arial" w:cs="Arial"/>
                <w:sz w:val="18"/>
                <w:szCs w:val="18"/>
                <w:lang w:val="en-US"/>
              </w:rPr>
            </w:pPr>
            <w:r w:rsidRPr="00CF7EBD">
              <w:rPr>
                <w:rFonts w:ascii="Arial" w:hAnsi="Arial" w:cs="Arial"/>
                <w:sz w:val="18"/>
                <w:szCs w:val="18"/>
                <w:lang w:val="en-US"/>
              </w:rPr>
              <w:t>-0,115</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0,198</w:t>
            </w:r>
          </w:p>
        </w:tc>
        <w:tc>
          <w:tcPr>
            <w:tcW w:w="85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0,175</w:t>
            </w:r>
          </w:p>
        </w:tc>
        <w:tc>
          <w:tcPr>
            <w:tcW w:w="709" w:type="dxa"/>
            <w:tcBorders>
              <w:top w:val="nil"/>
              <w:bottom w:val="nil"/>
            </w:tcBorders>
          </w:tcPr>
          <w:p w:rsidR="00D170B3" w:rsidRPr="00CF7EBD" w:rsidRDefault="00D170B3" w:rsidP="00153E35">
            <w:pPr>
              <w:spacing w:after="0"/>
              <w:ind w:right="-75"/>
              <w:jc w:val="center"/>
              <w:rPr>
                <w:rFonts w:ascii="Arial" w:hAnsi="Arial" w:cs="Arial"/>
                <w:sz w:val="18"/>
                <w:szCs w:val="18"/>
                <w:lang w:val="en-US"/>
              </w:rPr>
            </w:pPr>
            <w:r w:rsidRPr="00CF7EBD">
              <w:rPr>
                <w:rFonts w:ascii="Arial" w:hAnsi="Arial" w:cs="Arial"/>
                <w:sz w:val="18"/>
                <w:szCs w:val="18"/>
                <w:lang w:val="en-US"/>
              </w:rPr>
              <w:t>0,074</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0,241</w:t>
            </w:r>
          </w:p>
        </w:tc>
        <w:tc>
          <w:tcPr>
            <w:tcW w:w="85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0,372</w:t>
            </w:r>
          </w:p>
        </w:tc>
        <w:tc>
          <w:tcPr>
            <w:tcW w:w="709" w:type="dxa"/>
            <w:tcBorders>
              <w:top w:val="nil"/>
              <w:bottom w:val="nil"/>
            </w:tcBorders>
          </w:tcPr>
          <w:p w:rsidR="00D170B3" w:rsidRPr="00CF7EBD" w:rsidRDefault="00D170B3" w:rsidP="00153E35">
            <w:pPr>
              <w:spacing w:after="0"/>
              <w:ind w:right="-87"/>
              <w:jc w:val="center"/>
              <w:rPr>
                <w:rFonts w:ascii="Arial" w:hAnsi="Arial" w:cs="Arial"/>
                <w:sz w:val="18"/>
                <w:szCs w:val="18"/>
                <w:lang w:val="en-US"/>
              </w:rPr>
            </w:pPr>
            <w:r w:rsidRPr="00CF7EBD">
              <w:rPr>
                <w:rFonts w:ascii="Arial" w:hAnsi="Arial" w:cs="Arial"/>
                <w:sz w:val="18"/>
                <w:szCs w:val="18"/>
                <w:lang w:val="en-US"/>
              </w:rPr>
              <w:t>0,122</w:t>
            </w:r>
          </w:p>
        </w:tc>
        <w:tc>
          <w:tcPr>
            <w:tcW w:w="80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0,136</w:t>
            </w:r>
          </w:p>
        </w:tc>
        <w:tc>
          <w:tcPr>
            <w:tcW w:w="75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0,202</w:t>
            </w:r>
          </w:p>
        </w:tc>
      </w:tr>
      <w:tr w:rsidR="0078448D" w:rsidRPr="00CF7EBD" w:rsidTr="0078448D">
        <w:tc>
          <w:tcPr>
            <w:tcW w:w="1185" w:type="dxa"/>
            <w:tcBorders>
              <w:top w:val="nil"/>
              <w:bottom w:val="nil"/>
            </w:tcBorders>
          </w:tcPr>
          <w:p w:rsidR="00D170B3" w:rsidRPr="00CF7EBD" w:rsidRDefault="00D170B3" w:rsidP="00D170B3">
            <w:pPr>
              <w:numPr>
                <w:ilvl w:val="0"/>
                <w:numId w:val="1"/>
              </w:numPr>
              <w:spacing w:after="0"/>
              <w:ind w:left="252" w:right="-108" w:hanging="180"/>
              <w:rPr>
                <w:rFonts w:ascii="Arial" w:hAnsi="Arial" w:cs="Arial"/>
                <w:sz w:val="18"/>
                <w:szCs w:val="18"/>
                <w:lang w:val="en-US"/>
              </w:rPr>
            </w:pPr>
            <w:r w:rsidRPr="00CF7EBD">
              <w:rPr>
                <w:rFonts w:ascii="Arial" w:hAnsi="Arial" w:cs="Arial"/>
                <w:sz w:val="18"/>
                <w:szCs w:val="18"/>
                <w:lang w:val="en-US"/>
              </w:rPr>
              <w:t>Kepuasan seksual</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0,017</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0,317</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0,066</w:t>
            </w:r>
          </w:p>
        </w:tc>
        <w:tc>
          <w:tcPr>
            <w:tcW w:w="851"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0,248</w:t>
            </w:r>
          </w:p>
        </w:tc>
        <w:tc>
          <w:tcPr>
            <w:tcW w:w="708"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0,199</w:t>
            </w:r>
          </w:p>
        </w:tc>
        <w:tc>
          <w:tcPr>
            <w:tcW w:w="709" w:type="dxa"/>
            <w:tcBorders>
              <w:top w:val="nil"/>
              <w:bottom w:val="nil"/>
            </w:tcBorders>
          </w:tcPr>
          <w:p w:rsidR="00D170B3" w:rsidRPr="00CF7EBD" w:rsidRDefault="00D170B3" w:rsidP="00153E35">
            <w:pPr>
              <w:spacing w:after="0"/>
              <w:ind w:right="-66"/>
              <w:jc w:val="center"/>
              <w:rPr>
                <w:rFonts w:ascii="Arial" w:hAnsi="Arial" w:cs="Arial"/>
                <w:sz w:val="18"/>
                <w:szCs w:val="18"/>
                <w:lang w:val="en-US"/>
              </w:rPr>
            </w:pPr>
            <w:r w:rsidRPr="00CF7EBD">
              <w:rPr>
                <w:rFonts w:ascii="Arial" w:hAnsi="Arial" w:cs="Arial"/>
                <w:sz w:val="18"/>
                <w:szCs w:val="18"/>
                <w:lang w:val="en-US"/>
              </w:rPr>
              <w:t>0,174</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0,909</w:t>
            </w:r>
          </w:p>
        </w:tc>
        <w:tc>
          <w:tcPr>
            <w:tcW w:w="85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-0,016</w:t>
            </w:r>
          </w:p>
        </w:tc>
        <w:tc>
          <w:tcPr>
            <w:tcW w:w="709" w:type="dxa"/>
            <w:tcBorders>
              <w:top w:val="nil"/>
              <w:bottom w:val="nil"/>
            </w:tcBorders>
          </w:tcPr>
          <w:p w:rsidR="00D170B3" w:rsidRPr="00CF7EBD" w:rsidRDefault="00D170B3" w:rsidP="00153E35">
            <w:pPr>
              <w:spacing w:after="0"/>
              <w:ind w:right="-75"/>
              <w:jc w:val="center"/>
              <w:rPr>
                <w:rFonts w:ascii="Arial" w:hAnsi="Arial" w:cs="Arial"/>
                <w:sz w:val="18"/>
                <w:szCs w:val="18"/>
                <w:lang w:val="en-US"/>
              </w:rPr>
            </w:pPr>
            <w:r w:rsidRPr="00CF7EBD">
              <w:rPr>
                <w:rFonts w:ascii="Arial" w:hAnsi="Arial" w:cs="Arial"/>
                <w:sz w:val="18"/>
                <w:szCs w:val="18"/>
                <w:lang w:val="en-US"/>
              </w:rPr>
              <w:t>0,976</w:t>
            </w:r>
          </w:p>
        </w:tc>
        <w:tc>
          <w:tcPr>
            <w:tcW w:w="70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0,004</w:t>
            </w:r>
          </w:p>
        </w:tc>
        <w:tc>
          <w:tcPr>
            <w:tcW w:w="85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0,007</w:t>
            </w:r>
          </w:p>
        </w:tc>
        <w:tc>
          <w:tcPr>
            <w:tcW w:w="709" w:type="dxa"/>
            <w:tcBorders>
              <w:top w:val="nil"/>
              <w:bottom w:val="nil"/>
            </w:tcBorders>
          </w:tcPr>
          <w:p w:rsidR="00D170B3" w:rsidRPr="00CF7EBD" w:rsidRDefault="00D170B3" w:rsidP="00153E35">
            <w:pPr>
              <w:spacing w:after="0"/>
              <w:ind w:right="-87"/>
              <w:jc w:val="center"/>
              <w:rPr>
                <w:rFonts w:ascii="Arial" w:hAnsi="Arial" w:cs="Arial"/>
                <w:sz w:val="18"/>
                <w:szCs w:val="18"/>
                <w:lang w:val="en-US"/>
              </w:rPr>
            </w:pPr>
            <w:r w:rsidRPr="00CF7EBD">
              <w:rPr>
                <w:rFonts w:ascii="Arial" w:hAnsi="Arial" w:cs="Arial"/>
                <w:sz w:val="18"/>
                <w:szCs w:val="18"/>
                <w:lang w:val="en-US"/>
              </w:rPr>
              <w:t>0,354</w:t>
            </w:r>
          </w:p>
        </w:tc>
        <w:tc>
          <w:tcPr>
            <w:tcW w:w="800"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0,043</w:t>
            </w:r>
          </w:p>
        </w:tc>
        <w:tc>
          <w:tcPr>
            <w:tcW w:w="759" w:type="dxa"/>
            <w:tcBorders>
              <w:top w:val="nil"/>
              <w:bottom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0,272</w:t>
            </w:r>
          </w:p>
        </w:tc>
      </w:tr>
      <w:tr w:rsidR="0078448D" w:rsidRPr="00CF7EBD" w:rsidTr="0078448D">
        <w:tc>
          <w:tcPr>
            <w:tcW w:w="1185" w:type="dxa"/>
            <w:tcBorders>
              <w:top w:val="nil"/>
            </w:tcBorders>
          </w:tcPr>
          <w:p w:rsidR="00D170B3" w:rsidRPr="00CF7EBD" w:rsidRDefault="00D170B3" w:rsidP="00D170B3">
            <w:pPr>
              <w:numPr>
                <w:ilvl w:val="0"/>
                <w:numId w:val="1"/>
              </w:numPr>
              <w:spacing w:after="0"/>
              <w:ind w:left="252" w:right="-108" w:hanging="180"/>
              <w:rPr>
                <w:rFonts w:ascii="Arial" w:hAnsi="Arial" w:cs="Arial"/>
                <w:sz w:val="18"/>
                <w:szCs w:val="18"/>
                <w:lang w:val="en-US"/>
              </w:rPr>
            </w:pPr>
            <w:r w:rsidRPr="00CF7EBD">
              <w:rPr>
                <w:rFonts w:ascii="Arial" w:hAnsi="Arial" w:cs="Arial"/>
                <w:sz w:val="18"/>
                <w:szCs w:val="18"/>
                <w:lang w:val="en-US"/>
              </w:rPr>
              <w:t>Nyeri</w:t>
            </w:r>
          </w:p>
        </w:tc>
        <w:tc>
          <w:tcPr>
            <w:tcW w:w="709"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0,071</w:t>
            </w:r>
          </w:p>
        </w:tc>
        <w:tc>
          <w:tcPr>
            <w:tcW w:w="709"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0,243</w:t>
            </w:r>
          </w:p>
        </w:tc>
        <w:tc>
          <w:tcPr>
            <w:tcW w:w="709"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0,128</w:t>
            </w:r>
          </w:p>
        </w:tc>
        <w:tc>
          <w:tcPr>
            <w:tcW w:w="851"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0,206</w:t>
            </w:r>
          </w:p>
        </w:tc>
        <w:tc>
          <w:tcPr>
            <w:tcW w:w="708"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0,045</w:t>
            </w:r>
          </w:p>
        </w:tc>
        <w:tc>
          <w:tcPr>
            <w:tcW w:w="709" w:type="dxa"/>
            <w:tcBorders>
              <w:top w:val="nil"/>
            </w:tcBorders>
          </w:tcPr>
          <w:p w:rsidR="00D170B3" w:rsidRPr="00CF7EBD" w:rsidRDefault="00D170B3" w:rsidP="00153E35">
            <w:pPr>
              <w:spacing w:after="0"/>
              <w:ind w:right="-66"/>
              <w:jc w:val="center"/>
              <w:rPr>
                <w:rFonts w:ascii="Arial" w:hAnsi="Arial" w:cs="Arial"/>
                <w:sz w:val="18"/>
                <w:szCs w:val="18"/>
                <w:lang w:val="en-US"/>
              </w:rPr>
            </w:pPr>
            <w:r w:rsidRPr="00CF7EBD">
              <w:rPr>
                <w:rFonts w:ascii="Arial" w:hAnsi="Arial" w:cs="Arial"/>
                <w:sz w:val="18"/>
                <w:szCs w:val="18"/>
                <w:lang w:val="en-US"/>
              </w:rPr>
              <w:t>0,269</w:t>
            </w:r>
          </w:p>
        </w:tc>
        <w:tc>
          <w:tcPr>
            <w:tcW w:w="709"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0,170</w:t>
            </w:r>
          </w:p>
        </w:tc>
        <w:tc>
          <w:tcPr>
            <w:tcW w:w="850"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-0,186</w:t>
            </w:r>
          </w:p>
        </w:tc>
        <w:tc>
          <w:tcPr>
            <w:tcW w:w="709" w:type="dxa"/>
            <w:tcBorders>
              <w:top w:val="nil"/>
            </w:tcBorders>
          </w:tcPr>
          <w:p w:rsidR="00D170B3" w:rsidRPr="00CF7EBD" w:rsidRDefault="00D170B3" w:rsidP="00153E35">
            <w:pPr>
              <w:spacing w:after="0"/>
              <w:ind w:right="-75"/>
              <w:jc w:val="center"/>
              <w:rPr>
                <w:rFonts w:ascii="Arial" w:hAnsi="Arial" w:cs="Arial"/>
                <w:sz w:val="18"/>
                <w:szCs w:val="18"/>
                <w:lang w:val="en-US"/>
              </w:rPr>
            </w:pPr>
            <w:r w:rsidRPr="00CF7EBD">
              <w:rPr>
                <w:rFonts w:ascii="Arial" w:hAnsi="Arial" w:cs="Arial"/>
                <w:sz w:val="18"/>
                <w:szCs w:val="18"/>
                <w:lang w:val="en-US"/>
              </w:rPr>
              <w:t>0,053</w:t>
            </w:r>
          </w:p>
        </w:tc>
        <w:tc>
          <w:tcPr>
            <w:tcW w:w="709"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0,185</w:t>
            </w:r>
          </w:p>
        </w:tc>
        <w:tc>
          <w:tcPr>
            <w:tcW w:w="850"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0,006</w:t>
            </w:r>
          </w:p>
        </w:tc>
        <w:tc>
          <w:tcPr>
            <w:tcW w:w="709" w:type="dxa"/>
            <w:tcBorders>
              <w:top w:val="nil"/>
            </w:tcBorders>
          </w:tcPr>
          <w:p w:rsidR="00D170B3" w:rsidRPr="00CF7EBD" w:rsidRDefault="00D170B3" w:rsidP="00153E35">
            <w:pPr>
              <w:spacing w:after="0"/>
              <w:ind w:right="-87"/>
              <w:jc w:val="center"/>
              <w:rPr>
                <w:rFonts w:ascii="Arial" w:hAnsi="Arial" w:cs="Arial"/>
                <w:sz w:val="18"/>
                <w:szCs w:val="18"/>
                <w:lang w:val="en-US"/>
              </w:rPr>
            </w:pPr>
            <w:r w:rsidRPr="00CF7EBD">
              <w:rPr>
                <w:rFonts w:ascii="Arial" w:hAnsi="Arial" w:cs="Arial"/>
                <w:sz w:val="18"/>
                <w:szCs w:val="18"/>
                <w:lang w:val="en-US"/>
              </w:rPr>
              <w:t>0,366</w:t>
            </w:r>
          </w:p>
        </w:tc>
        <w:tc>
          <w:tcPr>
            <w:tcW w:w="800"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0,014</w:t>
            </w:r>
          </w:p>
        </w:tc>
        <w:tc>
          <w:tcPr>
            <w:tcW w:w="759" w:type="dxa"/>
            <w:tcBorders>
              <w:top w:val="nil"/>
            </w:tcBorders>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0,326</w:t>
            </w:r>
          </w:p>
        </w:tc>
      </w:tr>
      <w:tr w:rsidR="0078448D" w:rsidRPr="00CF7EBD" w:rsidTr="0078448D">
        <w:tc>
          <w:tcPr>
            <w:tcW w:w="1185" w:type="dxa"/>
          </w:tcPr>
          <w:p w:rsidR="00D170B3" w:rsidRPr="00CF7EBD" w:rsidRDefault="00D170B3" w:rsidP="00D170B3">
            <w:pPr>
              <w:numPr>
                <w:ilvl w:val="0"/>
                <w:numId w:val="1"/>
              </w:numPr>
              <w:spacing w:after="0"/>
              <w:ind w:left="252" w:right="-108" w:hanging="180"/>
              <w:rPr>
                <w:rFonts w:ascii="Arial" w:hAnsi="Arial" w:cs="Arial"/>
                <w:b/>
                <w:sz w:val="18"/>
                <w:szCs w:val="18"/>
                <w:lang w:val="en-US"/>
              </w:rPr>
            </w:pPr>
            <w:r w:rsidRPr="00CF7EBD">
              <w:rPr>
                <w:rFonts w:ascii="Arial" w:hAnsi="Arial" w:cs="Arial"/>
                <w:b/>
                <w:sz w:val="18"/>
                <w:szCs w:val="18"/>
                <w:lang w:val="en-US"/>
              </w:rPr>
              <w:t xml:space="preserve">Aktivitas Seksual total </w:t>
            </w:r>
          </w:p>
        </w:tc>
        <w:tc>
          <w:tcPr>
            <w:tcW w:w="709" w:type="dxa"/>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0,000</w:t>
            </w:r>
          </w:p>
        </w:tc>
        <w:tc>
          <w:tcPr>
            <w:tcW w:w="709" w:type="dxa"/>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0,575</w:t>
            </w:r>
          </w:p>
        </w:tc>
        <w:tc>
          <w:tcPr>
            <w:tcW w:w="709" w:type="dxa"/>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0,000</w:t>
            </w:r>
          </w:p>
        </w:tc>
        <w:tc>
          <w:tcPr>
            <w:tcW w:w="851" w:type="dxa"/>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0,565</w:t>
            </w:r>
          </w:p>
        </w:tc>
        <w:tc>
          <w:tcPr>
            <w:tcW w:w="708" w:type="dxa"/>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0,138</w:t>
            </w:r>
          </w:p>
        </w:tc>
        <w:tc>
          <w:tcPr>
            <w:tcW w:w="709" w:type="dxa"/>
          </w:tcPr>
          <w:p w:rsidR="00D170B3" w:rsidRPr="00CF7EBD" w:rsidRDefault="00D170B3" w:rsidP="00153E35">
            <w:pPr>
              <w:spacing w:after="0"/>
              <w:ind w:right="-66"/>
              <w:jc w:val="center"/>
              <w:rPr>
                <w:rFonts w:ascii="Arial" w:hAnsi="Arial" w:cs="Arial"/>
                <w:sz w:val="18"/>
                <w:szCs w:val="18"/>
                <w:lang w:val="en-US"/>
              </w:rPr>
            </w:pPr>
            <w:r w:rsidRPr="00CF7EBD">
              <w:rPr>
                <w:rFonts w:ascii="Arial" w:hAnsi="Arial" w:cs="Arial"/>
                <w:sz w:val="18"/>
                <w:szCs w:val="18"/>
                <w:lang w:val="en-US"/>
              </w:rPr>
              <w:t>0,201</w:t>
            </w:r>
          </w:p>
        </w:tc>
        <w:tc>
          <w:tcPr>
            <w:tcW w:w="709" w:type="dxa"/>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0,751</w:t>
            </w:r>
          </w:p>
        </w:tc>
        <w:tc>
          <w:tcPr>
            <w:tcW w:w="850" w:type="dxa"/>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0,043</w:t>
            </w:r>
          </w:p>
        </w:tc>
        <w:tc>
          <w:tcPr>
            <w:tcW w:w="709" w:type="dxa"/>
          </w:tcPr>
          <w:p w:rsidR="00D170B3" w:rsidRPr="00CF7EBD" w:rsidRDefault="00D170B3" w:rsidP="00153E35">
            <w:pPr>
              <w:spacing w:after="0"/>
              <w:ind w:right="-75"/>
              <w:jc w:val="center"/>
              <w:rPr>
                <w:rFonts w:ascii="Arial" w:hAnsi="Arial" w:cs="Arial"/>
                <w:sz w:val="18"/>
                <w:szCs w:val="18"/>
                <w:lang w:val="en-US"/>
              </w:rPr>
            </w:pPr>
            <w:r w:rsidRPr="00CF7EBD">
              <w:rPr>
                <w:rFonts w:ascii="Arial" w:hAnsi="Arial" w:cs="Arial"/>
                <w:sz w:val="18"/>
                <w:szCs w:val="18"/>
                <w:lang w:val="en-US"/>
              </w:rPr>
              <w:t>0,008</w:t>
            </w:r>
          </w:p>
        </w:tc>
        <w:tc>
          <w:tcPr>
            <w:tcW w:w="709" w:type="dxa"/>
          </w:tcPr>
          <w:p w:rsidR="00D170B3" w:rsidRPr="00CF7EBD" w:rsidRDefault="00D170B3" w:rsidP="00153E35">
            <w:pPr>
              <w:spacing w:after="0"/>
              <w:jc w:val="center"/>
              <w:rPr>
                <w:rFonts w:ascii="Arial" w:hAnsi="Arial" w:cs="Arial"/>
                <w:sz w:val="18"/>
                <w:szCs w:val="18"/>
                <w:lang w:val="en-US"/>
              </w:rPr>
            </w:pPr>
            <w:r w:rsidRPr="00CF7EBD">
              <w:rPr>
                <w:rFonts w:ascii="Arial" w:hAnsi="Arial" w:cs="Arial"/>
                <w:sz w:val="18"/>
                <w:szCs w:val="18"/>
                <w:lang w:val="en-US"/>
              </w:rPr>
              <w:t>0,351</w:t>
            </w:r>
          </w:p>
        </w:tc>
        <w:tc>
          <w:tcPr>
            <w:tcW w:w="850" w:type="dxa"/>
          </w:tcPr>
          <w:p w:rsidR="00D170B3" w:rsidRPr="00CF7EBD" w:rsidRDefault="00D170B3" w:rsidP="00153E35">
            <w:pPr>
              <w:spacing w:after="0"/>
              <w:jc w:val="center"/>
              <w:rPr>
                <w:rFonts w:ascii="Arial" w:hAnsi="Arial" w:cs="Arial"/>
                <w:b/>
                <w:sz w:val="18"/>
                <w:szCs w:val="18"/>
                <w:lang w:val="en-US"/>
              </w:rPr>
            </w:pPr>
            <w:r w:rsidRPr="00CF7EBD">
              <w:rPr>
                <w:rFonts w:ascii="Arial" w:hAnsi="Arial" w:cs="Arial"/>
                <w:b/>
                <w:sz w:val="18"/>
                <w:szCs w:val="18"/>
                <w:lang w:val="en-US"/>
              </w:rPr>
              <w:t>0,000</w:t>
            </w:r>
          </w:p>
        </w:tc>
        <w:tc>
          <w:tcPr>
            <w:tcW w:w="709" w:type="dxa"/>
          </w:tcPr>
          <w:p w:rsidR="00D170B3" w:rsidRPr="00CF7EBD" w:rsidRDefault="00D170B3" w:rsidP="00153E35">
            <w:pPr>
              <w:spacing w:after="0"/>
              <w:ind w:right="-87"/>
              <w:jc w:val="center"/>
              <w:rPr>
                <w:rFonts w:ascii="Arial" w:hAnsi="Arial" w:cs="Arial"/>
                <w:b/>
                <w:sz w:val="18"/>
                <w:szCs w:val="18"/>
                <w:lang w:val="en-US"/>
              </w:rPr>
            </w:pPr>
            <w:r w:rsidRPr="00CF7EBD">
              <w:rPr>
                <w:rFonts w:ascii="Arial" w:hAnsi="Arial" w:cs="Arial"/>
                <w:b/>
                <w:sz w:val="18"/>
                <w:szCs w:val="18"/>
                <w:lang w:val="en-US"/>
              </w:rPr>
              <w:t>0,588</w:t>
            </w:r>
          </w:p>
        </w:tc>
        <w:tc>
          <w:tcPr>
            <w:tcW w:w="800" w:type="dxa"/>
          </w:tcPr>
          <w:p w:rsidR="00D170B3" w:rsidRPr="00CF7EBD" w:rsidRDefault="00D170B3" w:rsidP="00153E35">
            <w:pPr>
              <w:spacing w:after="0"/>
              <w:jc w:val="center"/>
              <w:rPr>
                <w:rFonts w:ascii="Arial" w:hAnsi="Arial" w:cs="Arial"/>
                <w:b/>
                <w:sz w:val="18"/>
                <w:szCs w:val="18"/>
                <w:lang w:val="en-US"/>
              </w:rPr>
            </w:pPr>
            <w:r w:rsidRPr="00CF7EBD">
              <w:rPr>
                <w:rFonts w:ascii="Arial" w:hAnsi="Arial" w:cs="Arial"/>
                <w:b/>
                <w:sz w:val="18"/>
                <w:szCs w:val="18"/>
                <w:lang w:val="en-US"/>
              </w:rPr>
              <w:t>0,000</w:t>
            </w:r>
          </w:p>
        </w:tc>
        <w:tc>
          <w:tcPr>
            <w:tcW w:w="759" w:type="dxa"/>
          </w:tcPr>
          <w:p w:rsidR="00D170B3" w:rsidRPr="00CF7EBD" w:rsidRDefault="00D170B3" w:rsidP="00153E35">
            <w:pPr>
              <w:spacing w:after="0"/>
              <w:jc w:val="center"/>
              <w:rPr>
                <w:rFonts w:ascii="Arial" w:hAnsi="Arial" w:cs="Arial"/>
                <w:b/>
                <w:sz w:val="18"/>
                <w:szCs w:val="18"/>
                <w:lang w:val="en-US"/>
              </w:rPr>
            </w:pPr>
            <w:r w:rsidRPr="00CF7EBD">
              <w:rPr>
                <w:rFonts w:ascii="Arial" w:hAnsi="Arial" w:cs="Arial"/>
                <w:b/>
                <w:sz w:val="18"/>
                <w:szCs w:val="18"/>
                <w:lang w:val="en-US"/>
              </w:rPr>
              <w:t>0,743</w:t>
            </w:r>
          </w:p>
        </w:tc>
      </w:tr>
    </w:tbl>
    <w:p w:rsidR="00A15820" w:rsidRPr="00CF7EBD" w:rsidRDefault="00A15820" w:rsidP="00CF7EBD">
      <w:pPr>
        <w:autoSpaceDE w:val="0"/>
        <w:autoSpaceDN w:val="0"/>
        <w:adjustRightInd w:val="0"/>
        <w:spacing w:after="0" w:line="240" w:lineRule="auto"/>
        <w:ind w:firstLine="450"/>
        <w:jc w:val="both"/>
        <w:rPr>
          <w:rFonts w:ascii="Arial" w:hAnsi="Arial" w:cs="Arial"/>
          <w:sz w:val="24"/>
          <w:lang w:eastAsia="en-GB"/>
        </w:rPr>
      </w:pPr>
    </w:p>
    <w:p w:rsidR="00A15820" w:rsidRPr="00CF7EBD" w:rsidRDefault="00A15820" w:rsidP="00CF7EBD">
      <w:pPr>
        <w:autoSpaceDE w:val="0"/>
        <w:autoSpaceDN w:val="0"/>
        <w:adjustRightInd w:val="0"/>
        <w:spacing w:after="0" w:line="240" w:lineRule="auto"/>
        <w:ind w:firstLine="450"/>
        <w:jc w:val="both"/>
        <w:rPr>
          <w:rFonts w:ascii="Arial" w:hAnsi="Arial" w:cs="Arial"/>
          <w:sz w:val="24"/>
          <w:lang w:val="en-US" w:eastAsia="en-GB"/>
        </w:rPr>
      </w:pPr>
      <w:r w:rsidRPr="00CF7EBD">
        <w:rPr>
          <w:rFonts w:ascii="Arial" w:hAnsi="Arial" w:cs="Arial"/>
          <w:sz w:val="24"/>
          <w:lang w:eastAsia="en-GB"/>
        </w:rPr>
        <w:t xml:space="preserve">Dapat diketahui bahwa terdapat korelasi (hubungan) yang signifikan antara variabel </w:t>
      </w:r>
      <w:r w:rsidRPr="00CF7EBD">
        <w:rPr>
          <w:rFonts w:ascii="Arial" w:hAnsi="Arial" w:cs="Arial"/>
          <w:sz w:val="24"/>
          <w:lang w:val="en-US" w:eastAsia="en-GB"/>
        </w:rPr>
        <w:t xml:space="preserve">aktivitas seksual </w:t>
      </w:r>
      <w:r w:rsidRPr="00CF7EBD">
        <w:rPr>
          <w:rFonts w:ascii="Arial" w:hAnsi="Arial" w:cs="Arial"/>
          <w:sz w:val="24"/>
          <w:lang w:eastAsia="en-GB"/>
        </w:rPr>
        <w:t xml:space="preserve">dengan </w:t>
      </w:r>
      <w:r w:rsidRPr="00CF7EBD">
        <w:rPr>
          <w:rFonts w:ascii="Arial" w:hAnsi="Arial" w:cs="Arial"/>
          <w:sz w:val="24"/>
          <w:lang w:val="en-US" w:eastAsia="en-GB"/>
        </w:rPr>
        <w:t>kualitas hidup pada perempuan menopause</w:t>
      </w:r>
      <w:r w:rsidRPr="00CF7EBD">
        <w:rPr>
          <w:rFonts w:ascii="Arial" w:hAnsi="Arial" w:cs="Arial"/>
          <w:sz w:val="24"/>
          <w:lang w:eastAsia="en-GB"/>
        </w:rPr>
        <w:t xml:space="preserve"> </w:t>
      </w:r>
      <w:r w:rsidRPr="00CF7EBD">
        <w:rPr>
          <w:rFonts w:ascii="Arial" w:hAnsi="Arial" w:cs="Arial"/>
          <w:sz w:val="24"/>
          <w:lang w:val="en-US" w:eastAsia="en-GB"/>
        </w:rPr>
        <w:t xml:space="preserve">(Pvalue=0,000), </w:t>
      </w:r>
      <w:r w:rsidRPr="00CF7EBD">
        <w:rPr>
          <w:rFonts w:ascii="Arial" w:hAnsi="Arial" w:cs="Arial"/>
          <w:sz w:val="24"/>
          <w:lang w:eastAsia="en-GB"/>
        </w:rPr>
        <w:t>dengan nilai korelasi 0,7</w:t>
      </w:r>
      <w:r w:rsidRPr="00CF7EBD">
        <w:rPr>
          <w:rFonts w:ascii="Arial" w:hAnsi="Arial" w:cs="Arial"/>
          <w:sz w:val="24"/>
          <w:lang w:val="en-US" w:eastAsia="en-GB"/>
        </w:rPr>
        <w:t>43</w:t>
      </w:r>
      <w:r w:rsidRPr="00CF7EBD">
        <w:rPr>
          <w:rFonts w:ascii="Arial" w:hAnsi="Arial" w:cs="Arial"/>
          <w:sz w:val="24"/>
          <w:lang w:eastAsia="en-GB"/>
        </w:rPr>
        <w:t>, nilai tersebut dalam kategori kuat.</w:t>
      </w:r>
      <w:r w:rsidRPr="00CF7EBD">
        <w:rPr>
          <w:rFonts w:ascii="Arial" w:hAnsi="Arial" w:cs="Arial"/>
          <w:sz w:val="24"/>
          <w:lang w:val="en-US" w:eastAsia="en-GB"/>
        </w:rPr>
        <w:t xml:space="preserve"> Korelasi bernilai positif yang berarti bahwa semakin baik aktivitas seksual maka semakin baik pula kualitas hidup perempuan menopause.</w:t>
      </w:r>
    </w:p>
    <w:p w:rsidR="00C53513" w:rsidRPr="0015510F" w:rsidRDefault="00A15820" w:rsidP="0015510F">
      <w:pPr>
        <w:autoSpaceDE w:val="0"/>
        <w:autoSpaceDN w:val="0"/>
        <w:adjustRightInd w:val="0"/>
        <w:spacing w:after="0" w:line="240" w:lineRule="auto"/>
        <w:ind w:firstLine="450"/>
        <w:jc w:val="both"/>
        <w:rPr>
          <w:rFonts w:ascii="Arial" w:hAnsi="Arial" w:cs="Arial"/>
          <w:sz w:val="24"/>
          <w:lang w:val="en-US" w:eastAsia="en-GB"/>
        </w:rPr>
      </w:pPr>
      <w:r w:rsidRPr="00CF7EBD">
        <w:rPr>
          <w:rFonts w:ascii="Arial" w:hAnsi="Arial" w:cs="Arial"/>
          <w:sz w:val="24"/>
          <w:lang w:val="en-US" w:eastAsia="en-GB"/>
        </w:rPr>
        <w:t>Domain aktivitas seksual yang paling dominan berhubungan dengan kualitas hidup adalah domain lubrikasi dengan nilai korelasi paling besar diantara domain lainya yaitu 0,549. Sedangkan Domain kualitas hidup yang paling dominan berhubungan dengan aktivitas seksual adalah domain lingkungan dengan nilai korelasi paling besar dian</w:t>
      </w:r>
      <w:r w:rsidR="003B1D8C" w:rsidRPr="00CF7EBD">
        <w:rPr>
          <w:rFonts w:ascii="Arial" w:hAnsi="Arial" w:cs="Arial"/>
          <w:sz w:val="24"/>
          <w:lang w:val="en-US" w:eastAsia="en-GB"/>
        </w:rPr>
        <w:t>tara domain lainya yaitu 0,588.</w:t>
      </w:r>
    </w:p>
    <w:p w:rsidR="00D170B3" w:rsidRPr="00CF7EBD" w:rsidRDefault="00CF7EBD" w:rsidP="00CF7EBD">
      <w:pPr>
        <w:spacing w:line="240" w:lineRule="auto"/>
        <w:ind w:left="990" w:hanging="990"/>
        <w:rPr>
          <w:rFonts w:ascii="Arial" w:hAnsi="Arial" w:cs="Arial"/>
          <w:b/>
          <w:sz w:val="24"/>
          <w:szCs w:val="24"/>
          <w:lang w:val="en-US"/>
        </w:rPr>
      </w:pPr>
      <w:r>
        <w:rPr>
          <w:rFonts w:ascii="Arial" w:hAnsi="Arial" w:cs="Arial"/>
          <w:b/>
          <w:sz w:val="24"/>
          <w:szCs w:val="24"/>
        </w:rPr>
        <w:lastRenderedPageBreak/>
        <w:t xml:space="preserve">Tabel </w:t>
      </w:r>
      <w:r w:rsidR="00F72481" w:rsidRPr="00CF7EBD">
        <w:rPr>
          <w:rFonts w:ascii="Arial" w:hAnsi="Arial" w:cs="Arial"/>
          <w:b/>
          <w:sz w:val="24"/>
          <w:szCs w:val="24"/>
          <w:lang w:val="en-US"/>
        </w:rPr>
        <w:t>5</w:t>
      </w:r>
      <w:r w:rsidR="00D170B3" w:rsidRPr="00CF7EBD">
        <w:rPr>
          <w:rFonts w:ascii="Arial" w:hAnsi="Arial" w:cs="Arial"/>
          <w:b/>
          <w:sz w:val="24"/>
          <w:szCs w:val="24"/>
        </w:rPr>
        <w:t xml:space="preserve"> </w:t>
      </w:r>
      <w:r w:rsidR="00D170B3" w:rsidRPr="00CF7EBD">
        <w:rPr>
          <w:rFonts w:ascii="Arial" w:hAnsi="Arial" w:cs="Arial"/>
          <w:b/>
          <w:sz w:val="24"/>
          <w:szCs w:val="24"/>
          <w:lang w:val="en-US"/>
        </w:rPr>
        <w:t xml:space="preserve">Korelasi </w:t>
      </w:r>
      <w:r w:rsidR="00A15820" w:rsidRPr="00CF7EBD">
        <w:rPr>
          <w:rFonts w:ascii="Arial" w:hAnsi="Arial" w:cs="Arial"/>
          <w:b/>
          <w:sz w:val="24"/>
          <w:szCs w:val="24"/>
          <w:lang w:val="en-US"/>
        </w:rPr>
        <w:t xml:space="preserve">Variabel Perancu </w:t>
      </w:r>
      <w:r w:rsidR="00D170B3" w:rsidRPr="00CF7EBD">
        <w:rPr>
          <w:rFonts w:ascii="Arial" w:hAnsi="Arial" w:cs="Arial"/>
          <w:b/>
          <w:sz w:val="24"/>
          <w:szCs w:val="24"/>
          <w:lang w:val="en-US"/>
        </w:rPr>
        <w:t>dengan Kualitas Hidup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53"/>
        <w:gridCol w:w="2117"/>
        <w:gridCol w:w="2054"/>
      </w:tblGrid>
      <w:tr w:rsidR="00D170B3" w:rsidRPr="00CF7EBD" w:rsidTr="00F6554C">
        <w:tc>
          <w:tcPr>
            <w:tcW w:w="2953" w:type="dxa"/>
            <w:vMerge w:val="restart"/>
          </w:tcPr>
          <w:p w:rsidR="00D170B3" w:rsidRPr="00CF7EBD" w:rsidRDefault="00D170B3" w:rsidP="00CF7EBD">
            <w:pPr>
              <w:spacing w:after="0" w:line="240" w:lineRule="auto"/>
              <w:jc w:val="center"/>
              <w:rPr>
                <w:rFonts w:ascii="Arial" w:hAnsi="Arial" w:cs="Arial"/>
                <w:b/>
              </w:rPr>
            </w:pPr>
            <w:r w:rsidRPr="00CF7EBD">
              <w:rPr>
                <w:rFonts w:ascii="Arial" w:hAnsi="Arial" w:cs="Arial"/>
                <w:b/>
              </w:rPr>
              <w:t>Variabel</w:t>
            </w:r>
          </w:p>
        </w:tc>
        <w:tc>
          <w:tcPr>
            <w:tcW w:w="4171" w:type="dxa"/>
            <w:gridSpan w:val="2"/>
          </w:tcPr>
          <w:p w:rsidR="00D170B3" w:rsidRPr="00CF7EBD" w:rsidRDefault="00D170B3" w:rsidP="00CF7EBD">
            <w:pPr>
              <w:spacing w:after="0" w:line="240" w:lineRule="auto"/>
              <w:jc w:val="center"/>
              <w:rPr>
                <w:rFonts w:ascii="Arial" w:hAnsi="Arial" w:cs="Arial"/>
                <w:b/>
              </w:rPr>
            </w:pPr>
            <w:r w:rsidRPr="00CF7EBD">
              <w:rPr>
                <w:rFonts w:ascii="Arial" w:hAnsi="Arial" w:cs="Arial"/>
                <w:b/>
              </w:rPr>
              <w:t>Kualitas Hidup</w:t>
            </w:r>
          </w:p>
        </w:tc>
      </w:tr>
      <w:tr w:rsidR="00D170B3" w:rsidRPr="00CF7EBD" w:rsidTr="00F6554C">
        <w:tc>
          <w:tcPr>
            <w:tcW w:w="2953" w:type="dxa"/>
            <w:vMerge/>
            <w:tcBorders>
              <w:bottom w:val="single" w:sz="4" w:space="0" w:color="auto"/>
            </w:tcBorders>
          </w:tcPr>
          <w:p w:rsidR="00D170B3" w:rsidRPr="00CF7EBD" w:rsidRDefault="00D170B3" w:rsidP="00CF7EBD">
            <w:pPr>
              <w:spacing w:after="0" w:line="240" w:lineRule="auto"/>
              <w:jc w:val="both"/>
              <w:rPr>
                <w:rFonts w:ascii="Arial" w:hAnsi="Arial" w:cs="Arial"/>
                <w:b/>
              </w:rPr>
            </w:pPr>
          </w:p>
        </w:tc>
        <w:tc>
          <w:tcPr>
            <w:tcW w:w="2117" w:type="dxa"/>
            <w:tcBorders>
              <w:bottom w:val="single" w:sz="4" w:space="0" w:color="auto"/>
            </w:tcBorders>
          </w:tcPr>
          <w:p w:rsidR="00D170B3" w:rsidRPr="00CF7EBD" w:rsidRDefault="00F6554C" w:rsidP="00CF7EBD">
            <w:pPr>
              <w:spacing w:after="0" w:line="240" w:lineRule="auto"/>
              <w:jc w:val="center"/>
              <w:rPr>
                <w:rFonts w:ascii="Arial" w:hAnsi="Arial" w:cs="Arial"/>
                <w:b/>
              </w:rPr>
            </w:pPr>
            <w:r w:rsidRPr="00CF7EBD">
              <w:rPr>
                <w:rFonts w:ascii="Arial" w:hAnsi="Arial" w:cs="Arial"/>
                <w:b/>
              </w:rPr>
              <w:t>p</w:t>
            </w:r>
            <w:r w:rsidR="00D170B3" w:rsidRPr="00CF7EBD">
              <w:rPr>
                <w:rFonts w:ascii="Arial" w:hAnsi="Arial" w:cs="Arial"/>
                <w:b/>
              </w:rPr>
              <w:t xml:space="preserve"> value</w:t>
            </w:r>
          </w:p>
        </w:tc>
        <w:tc>
          <w:tcPr>
            <w:tcW w:w="2054" w:type="dxa"/>
            <w:tcBorders>
              <w:bottom w:val="single" w:sz="4" w:space="0" w:color="auto"/>
            </w:tcBorders>
          </w:tcPr>
          <w:p w:rsidR="00D170B3" w:rsidRPr="00CF7EBD" w:rsidRDefault="00D170B3" w:rsidP="00CF7EBD">
            <w:pPr>
              <w:spacing w:after="0" w:line="240" w:lineRule="auto"/>
              <w:jc w:val="center"/>
              <w:rPr>
                <w:rFonts w:ascii="Arial" w:hAnsi="Arial" w:cs="Arial"/>
                <w:b/>
              </w:rPr>
            </w:pPr>
            <w:r w:rsidRPr="00CF7EBD">
              <w:rPr>
                <w:rFonts w:ascii="Arial" w:hAnsi="Arial" w:cs="Arial"/>
                <w:b/>
              </w:rPr>
              <w:t>Nilai Korelasi</w:t>
            </w:r>
          </w:p>
        </w:tc>
      </w:tr>
      <w:tr w:rsidR="00D170B3" w:rsidRPr="00CF7EBD" w:rsidTr="00F6554C">
        <w:tc>
          <w:tcPr>
            <w:tcW w:w="2953" w:type="dxa"/>
            <w:tcBorders>
              <w:bottom w:val="nil"/>
            </w:tcBorders>
          </w:tcPr>
          <w:p w:rsidR="00D170B3" w:rsidRPr="00CF7EBD" w:rsidRDefault="00D170B3" w:rsidP="00CF7EBD">
            <w:pPr>
              <w:spacing w:after="0" w:line="240" w:lineRule="auto"/>
              <w:jc w:val="center"/>
              <w:rPr>
                <w:rFonts w:ascii="Arial" w:hAnsi="Arial" w:cs="Arial"/>
                <w:lang w:val="en-US"/>
              </w:rPr>
            </w:pPr>
            <w:r w:rsidRPr="00CF7EBD">
              <w:rPr>
                <w:rFonts w:ascii="Arial" w:hAnsi="Arial" w:cs="Arial"/>
              </w:rPr>
              <w:t>Usia</w:t>
            </w:r>
            <w:r w:rsidRPr="00CF7EBD">
              <w:rPr>
                <w:rFonts w:ascii="Arial" w:hAnsi="Arial" w:cs="Arial"/>
                <w:lang w:val="en-US"/>
              </w:rPr>
              <w:t xml:space="preserve"> (Tahun)</w:t>
            </w:r>
          </w:p>
        </w:tc>
        <w:tc>
          <w:tcPr>
            <w:tcW w:w="2117" w:type="dxa"/>
            <w:tcBorders>
              <w:bottom w:val="nil"/>
            </w:tcBorders>
          </w:tcPr>
          <w:p w:rsidR="00D170B3" w:rsidRPr="00CF7EBD" w:rsidRDefault="00D170B3" w:rsidP="00CF7EBD">
            <w:pPr>
              <w:spacing w:after="0" w:line="240" w:lineRule="auto"/>
              <w:jc w:val="center"/>
              <w:rPr>
                <w:rFonts w:ascii="Arial" w:hAnsi="Arial" w:cs="Arial"/>
                <w:lang w:val="en-US"/>
              </w:rPr>
            </w:pPr>
            <w:r w:rsidRPr="00CF7EBD">
              <w:rPr>
                <w:rFonts w:ascii="Arial" w:hAnsi="Arial" w:cs="Arial"/>
                <w:lang w:val="en-US"/>
              </w:rPr>
              <w:t>0,000</w:t>
            </w:r>
          </w:p>
        </w:tc>
        <w:tc>
          <w:tcPr>
            <w:tcW w:w="2054" w:type="dxa"/>
            <w:tcBorders>
              <w:bottom w:val="nil"/>
            </w:tcBorders>
          </w:tcPr>
          <w:p w:rsidR="00D170B3" w:rsidRPr="00CF7EBD" w:rsidRDefault="00D170B3" w:rsidP="00CF7EBD">
            <w:pPr>
              <w:spacing w:after="0" w:line="240" w:lineRule="auto"/>
              <w:jc w:val="center"/>
              <w:rPr>
                <w:rFonts w:ascii="Arial" w:hAnsi="Arial" w:cs="Arial"/>
                <w:lang w:val="en-US"/>
              </w:rPr>
            </w:pPr>
            <w:r w:rsidRPr="00CF7EBD">
              <w:rPr>
                <w:rFonts w:ascii="Arial" w:hAnsi="Arial" w:cs="Arial"/>
                <w:lang w:val="en-US"/>
              </w:rPr>
              <w:t>-0,462</w:t>
            </w:r>
          </w:p>
        </w:tc>
      </w:tr>
      <w:tr w:rsidR="00D170B3" w:rsidRPr="00CF7EBD" w:rsidTr="00F6554C">
        <w:tc>
          <w:tcPr>
            <w:tcW w:w="2953" w:type="dxa"/>
            <w:tcBorders>
              <w:top w:val="nil"/>
              <w:bottom w:val="nil"/>
            </w:tcBorders>
          </w:tcPr>
          <w:p w:rsidR="00D170B3" w:rsidRPr="00CF7EBD" w:rsidRDefault="00D170B3" w:rsidP="00CF7EBD">
            <w:pPr>
              <w:spacing w:after="0" w:line="240" w:lineRule="auto"/>
              <w:jc w:val="center"/>
              <w:rPr>
                <w:rFonts w:ascii="Arial" w:hAnsi="Arial" w:cs="Arial"/>
              </w:rPr>
            </w:pPr>
            <w:r w:rsidRPr="00CF7EBD">
              <w:rPr>
                <w:rFonts w:ascii="Arial" w:hAnsi="Arial" w:cs="Arial"/>
              </w:rPr>
              <w:t>Pendidikan</w:t>
            </w:r>
          </w:p>
        </w:tc>
        <w:tc>
          <w:tcPr>
            <w:tcW w:w="2117" w:type="dxa"/>
            <w:tcBorders>
              <w:top w:val="nil"/>
              <w:bottom w:val="nil"/>
            </w:tcBorders>
          </w:tcPr>
          <w:p w:rsidR="00D170B3" w:rsidRPr="00CF7EBD" w:rsidRDefault="00D170B3" w:rsidP="00CF7EBD">
            <w:pPr>
              <w:spacing w:after="0" w:line="240" w:lineRule="auto"/>
              <w:jc w:val="center"/>
              <w:rPr>
                <w:rFonts w:ascii="Arial" w:hAnsi="Arial" w:cs="Arial"/>
                <w:lang w:val="en-US"/>
              </w:rPr>
            </w:pPr>
            <w:r w:rsidRPr="00CF7EBD">
              <w:rPr>
                <w:rFonts w:ascii="Arial" w:hAnsi="Arial" w:cs="Arial"/>
                <w:lang w:val="en-US"/>
              </w:rPr>
              <w:t>0,000</w:t>
            </w:r>
          </w:p>
        </w:tc>
        <w:tc>
          <w:tcPr>
            <w:tcW w:w="2054" w:type="dxa"/>
            <w:tcBorders>
              <w:top w:val="nil"/>
              <w:bottom w:val="nil"/>
            </w:tcBorders>
          </w:tcPr>
          <w:p w:rsidR="00D170B3" w:rsidRPr="00CF7EBD" w:rsidRDefault="00D170B3" w:rsidP="00CF7EBD">
            <w:pPr>
              <w:spacing w:after="0" w:line="240" w:lineRule="auto"/>
              <w:jc w:val="center"/>
              <w:rPr>
                <w:rFonts w:ascii="Arial" w:hAnsi="Arial" w:cs="Arial"/>
                <w:lang w:val="en-US"/>
              </w:rPr>
            </w:pPr>
            <w:r w:rsidRPr="00CF7EBD">
              <w:rPr>
                <w:rFonts w:ascii="Arial" w:hAnsi="Arial" w:cs="Arial"/>
                <w:lang w:val="en-US"/>
              </w:rPr>
              <w:t>0,614</w:t>
            </w:r>
          </w:p>
        </w:tc>
      </w:tr>
      <w:tr w:rsidR="00D170B3" w:rsidRPr="00CF7EBD" w:rsidTr="00F6554C">
        <w:tc>
          <w:tcPr>
            <w:tcW w:w="2953" w:type="dxa"/>
            <w:tcBorders>
              <w:top w:val="nil"/>
            </w:tcBorders>
          </w:tcPr>
          <w:p w:rsidR="00D170B3" w:rsidRPr="00CF7EBD" w:rsidRDefault="00D170B3" w:rsidP="00CF7EBD">
            <w:pPr>
              <w:spacing w:after="0" w:line="240" w:lineRule="auto"/>
              <w:jc w:val="center"/>
              <w:rPr>
                <w:rFonts w:ascii="Arial" w:hAnsi="Arial" w:cs="Arial"/>
                <w:lang w:val="en-US"/>
              </w:rPr>
            </w:pPr>
            <w:r w:rsidRPr="00CF7EBD">
              <w:rPr>
                <w:rFonts w:ascii="Arial" w:hAnsi="Arial" w:cs="Arial"/>
              </w:rPr>
              <w:t>Lama menopause</w:t>
            </w:r>
            <w:r w:rsidRPr="00CF7EBD">
              <w:rPr>
                <w:rFonts w:ascii="Arial" w:hAnsi="Arial" w:cs="Arial"/>
                <w:lang w:val="en-US"/>
              </w:rPr>
              <w:t xml:space="preserve"> </w:t>
            </w:r>
          </w:p>
        </w:tc>
        <w:tc>
          <w:tcPr>
            <w:tcW w:w="2117" w:type="dxa"/>
            <w:tcBorders>
              <w:top w:val="nil"/>
            </w:tcBorders>
          </w:tcPr>
          <w:p w:rsidR="00D170B3" w:rsidRPr="00CF7EBD" w:rsidRDefault="00D170B3" w:rsidP="00CF7EBD">
            <w:pPr>
              <w:spacing w:after="0" w:line="240" w:lineRule="auto"/>
              <w:jc w:val="center"/>
              <w:rPr>
                <w:rFonts w:ascii="Arial" w:hAnsi="Arial" w:cs="Arial"/>
                <w:lang w:val="en-US"/>
              </w:rPr>
            </w:pPr>
            <w:r w:rsidRPr="00CF7EBD">
              <w:rPr>
                <w:rFonts w:ascii="Arial" w:hAnsi="Arial" w:cs="Arial"/>
                <w:lang w:val="en-US"/>
              </w:rPr>
              <w:t>0,047</w:t>
            </w:r>
          </w:p>
        </w:tc>
        <w:tc>
          <w:tcPr>
            <w:tcW w:w="2054" w:type="dxa"/>
            <w:tcBorders>
              <w:top w:val="nil"/>
            </w:tcBorders>
          </w:tcPr>
          <w:p w:rsidR="00D170B3" w:rsidRPr="00CF7EBD" w:rsidRDefault="00D170B3" w:rsidP="00CF7EBD">
            <w:pPr>
              <w:spacing w:after="0" w:line="240" w:lineRule="auto"/>
              <w:jc w:val="center"/>
              <w:rPr>
                <w:rFonts w:ascii="Arial" w:hAnsi="Arial" w:cs="Arial"/>
                <w:lang w:val="en-US"/>
              </w:rPr>
            </w:pPr>
            <w:r w:rsidRPr="00CF7EBD">
              <w:rPr>
                <w:rFonts w:ascii="Arial" w:hAnsi="Arial" w:cs="Arial"/>
                <w:lang w:val="en-US"/>
              </w:rPr>
              <w:t>-0,267</w:t>
            </w:r>
          </w:p>
        </w:tc>
      </w:tr>
    </w:tbl>
    <w:p w:rsidR="00A15820" w:rsidRPr="00CF7EBD" w:rsidRDefault="00A15820" w:rsidP="00CF7EBD">
      <w:pPr>
        <w:spacing w:after="0" w:line="240" w:lineRule="auto"/>
        <w:ind w:firstLine="450"/>
        <w:jc w:val="both"/>
        <w:rPr>
          <w:rFonts w:ascii="Arial" w:hAnsi="Arial" w:cs="Arial"/>
          <w:sz w:val="24"/>
          <w:lang w:val="en-US" w:eastAsia="en-GB"/>
        </w:rPr>
      </w:pPr>
    </w:p>
    <w:p w:rsidR="00A15820" w:rsidRPr="00CF7EBD" w:rsidRDefault="00A15820" w:rsidP="00CF7EBD">
      <w:pPr>
        <w:spacing w:after="0" w:line="240" w:lineRule="auto"/>
        <w:ind w:firstLine="450"/>
        <w:jc w:val="both"/>
        <w:rPr>
          <w:rFonts w:ascii="Arial" w:hAnsi="Arial" w:cs="Arial"/>
          <w:sz w:val="24"/>
          <w:lang w:val="en-US" w:eastAsia="en-GB"/>
        </w:rPr>
      </w:pPr>
      <w:r w:rsidRPr="00CF7EBD">
        <w:rPr>
          <w:rFonts w:ascii="Arial" w:hAnsi="Arial" w:cs="Arial"/>
          <w:sz w:val="24"/>
          <w:lang w:val="en-US" w:eastAsia="en-GB"/>
        </w:rPr>
        <w:t>Terdapat</w:t>
      </w:r>
      <w:r w:rsidRPr="00CF7EBD">
        <w:rPr>
          <w:rFonts w:ascii="Arial" w:hAnsi="Arial" w:cs="Arial"/>
          <w:sz w:val="24"/>
          <w:lang w:eastAsia="en-GB"/>
        </w:rPr>
        <w:t xml:space="preserve"> </w:t>
      </w:r>
      <w:r w:rsidRPr="00CF7EBD">
        <w:rPr>
          <w:rFonts w:ascii="Arial" w:hAnsi="Arial" w:cs="Arial"/>
          <w:sz w:val="24"/>
          <w:lang w:val="en-US" w:eastAsia="en-GB"/>
        </w:rPr>
        <w:t xml:space="preserve">hubungan </w:t>
      </w:r>
      <w:r w:rsidRPr="00CF7EBD">
        <w:rPr>
          <w:rFonts w:ascii="Arial" w:hAnsi="Arial" w:cs="Arial"/>
          <w:sz w:val="24"/>
          <w:lang w:eastAsia="en-GB"/>
        </w:rPr>
        <w:t xml:space="preserve">yang signifikan antara variabel </w:t>
      </w:r>
      <w:r w:rsidRPr="00CF7EBD">
        <w:rPr>
          <w:rFonts w:ascii="Arial" w:hAnsi="Arial" w:cs="Arial"/>
          <w:sz w:val="24"/>
          <w:lang w:val="en-US" w:eastAsia="en-GB"/>
        </w:rPr>
        <w:t xml:space="preserve">usia </w:t>
      </w:r>
      <w:r w:rsidRPr="00CF7EBD">
        <w:rPr>
          <w:rFonts w:ascii="Arial" w:hAnsi="Arial" w:cs="Arial"/>
          <w:sz w:val="24"/>
          <w:lang w:eastAsia="en-GB"/>
        </w:rPr>
        <w:t xml:space="preserve">dengan </w:t>
      </w:r>
      <w:r w:rsidRPr="00CF7EBD">
        <w:rPr>
          <w:rFonts w:ascii="Arial" w:hAnsi="Arial" w:cs="Arial"/>
          <w:sz w:val="24"/>
          <w:lang w:val="en-US" w:eastAsia="en-GB"/>
        </w:rPr>
        <w:t>kualitas hidup pada perempuan menopause</w:t>
      </w:r>
      <w:r w:rsidRPr="00CF7EBD">
        <w:rPr>
          <w:rFonts w:ascii="Arial" w:hAnsi="Arial" w:cs="Arial"/>
          <w:sz w:val="24"/>
          <w:lang w:eastAsia="en-GB"/>
        </w:rPr>
        <w:t xml:space="preserve"> </w:t>
      </w:r>
      <w:r w:rsidRPr="00CF7EBD">
        <w:rPr>
          <w:rFonts w:ascii="Arial" w:hAnsi="Arial" w:cs="Arial"/>
          <w:sz w:val="24"/>
          <w:lang w:val="en-US" w:eastAsia="en-GB"/>
        </w:rPr>
        <w:t xml:space="preserve">(Pvalue=000), </w:t>
      </w:r>
      <w:r w:rsidRPr="00CF7EBD">
        <w:rPr>
          <w:rFonts w:ascii="Arial" w:hAnsi="Arial" w:cs="Arial"/>
          <w:sz w:val="24"/>
          <w:lang w:eastAsia="en-GB"/>
        </w:rPr>
        <w:t xml:space="preserve">dengan nilai korelasi </w:t>
      </w:r>
      <w:r w:rsidRPr="00CF7EBD">
        <w:rPr>
          <w:rFonts w:ascii="Arial" w:hAnsi="Arial" w:cs="Arial"/>
          <w:sz w:val="24"/>
          <w:lang w:val="en-US" w:eastAsia="en-GB"/>
        </w:rPr>
        <w:t>-</w:t>
      </w:r>
      <w:r w:rsidRPr="00CF7EBD">
        <w:rPr>
          <w:rFonts w:ascii="Arial" w:hAnsi="Arial" w:cs="Arial"/>
          <w:sz w:val="24"/>
          <w:lang w:eastAsia="en-GB"/>
        </w:rPr>
        <w:t>0,</w:t>
      </w:r>
      <w:r w:rsidRPr="00CF7EBD">
        <w:rPr>
          <w:rFonts w:ascii="Arial" w:hAnsi="Arial" w:cs="Arial"/>
          <w:sz w:val="24"/>
          <w:lang w:val="en-US" w:eastAsia="en-GB"/>
        </w:rPr>
        <w:t>462</w:t>
      </w:r>
      <w:r w:rsidRPr="00CF7EBD">
        <w:rPr>
          <w:rFonts w:ascii="Arial" w:hAnsi="Arial" w:cs="Arial"/>
          <w:sz w:val="24"/>
          <w:lang w:eastAsia="en-GB"/>
        </w:rPr>
        <w:t xml:space="preserve">, nilai tersebut dalam kategori </w:t>
      </w:r>
      <w:r w:rsidRPr="00CF7EBD">
        <w:rPr>
          <w:rFonts w:ascii="Arial" w:hAnsi="Arial" w:cs="Arial"/>
          <w:sz w:val="24"/>
          <w:lang w:val="en-US" w:eastAsia="en-GB"/>
        </w:rPr>
        <w:t>sedang</w:t>
      </w:r>
      <w:r w:rsidRPr="00CF7EBD">
        <w:rPr>
          <w:rFonts w:ascii="Arial" w:hAnsi="Arial" w:cs="Arial"/>
          <w:sz w:val="24"/>
          <w:lang w:eastAsia="en-GB"/>
        </w:rPr>
        <w:t>.</w:t>
      </w:r>
      <w:r w:rsidRPr="00CF7EBD">
        <w:rPr>
          <w:rFonts w:ascii="Arial" w:hAnsi="Arial" w:cs="Arial"/>
          <w:sz w:val="24"/>
          <w:lang w:val="en-US" w:eastAsia="en-GB"/>
        </w:rPr>
        <w:t xml:space="preserve"> Korelasi bernilai negatif yang berarti bahwa semakin tua usia maka semakin rendah kualitas hidup perempuan menopause.</w:t>
      </w:r>
    </w:p>
    <w:p w:rsidR="00A15820" w:rsidRPr="00CF7EBD" w:rsidRDefault="00A15820" w:rsidP="00CF7EBD">
      <w:pPr>
        <w:spacing w:after="0" w:line="240" w:lineRule="auto"/>
        <w:ind w:firstLine="450"/>
        <w:jc w:val="both"/>
        <w:rPr>
          <w:rFonts w:ascii="Arial" w:hAnsi="Arial" w:cs="Arial"/>
          <w:sz w:val="24"/>
          <w:lang w:val="en-US" w:eastAsia="en-GB"/>
        </w:rPr>
      </w:pPr>
      <w:r w:rsidRPr="00CF7EBD">
        <w:rPr>
          <w:rFonts w:ascii="Arial" w:hAnsi="Arial" w:cs="Arial"/>
          <w:sz w:val="24"/>
          <w:lang w:val="en-US" w:eastAsia="en-GB"/>
        </w:rPr>
        <w:t>Terdapat</w:t>
      </w:r>
      <w:r w:rsidRPr="00CF7EBD">
        <w:rPr>
          <w:rFonts w:ascii="Arial" w:hAnsi="Arial" w:cs="Arial"/>
          <w:sz w:val="24"/>
          <w:lang w:eastAsia="en-GB"/>
        </w:rPr>
        <w:t xml:space="preserve"> </w:t>
      </w:r>
      <w:r w:rsidRPr="00CF7EBD">
        <w:rPr>
          <w:rFonts w:ascii="Arial" w:hAnsi="Arial" w:cs="Arial"/>
          <w:sz w:val="24"/>
          <w:lang w:val="en-US" w:eastAsia="en-GB"/>
        </w:rPr>
        <w:t>hubungan</w:t>
      </w:r>
      <w:r w:rsidRPr="00CF7EBD">
        <w:rPr>
          <w:rFonts w:ascii="Arial" w:hAnsi="Arial" w:cs="Arial"/>
          <w:sz w:val="24"/>
          <w:lang w:eastAsia="en-GB"/>
        </w:rPr>
        <w:t xml:space="preserve"> yang signifikan antara variabel </w:t>
      </w:r>
      <w:r w:rsidRPr="00CF7EBD">
        <w:rPr>
          <w:rFonts w:ascii="Arial" w:hAnsi="Arial" w:cs="Arial"/>
          <w:sz w:val="24"/>
          <w:lang w:val="en-US" w:eastAsia="en-GB"/>
        </w:rPr>
        <w:t xml:space="preserve">pendidikan </w:t>
      </w:r>
      <w:r w:rsidRPr="00CF7EBD">
        <w:rPr>
          <w:rFonts w:ascii="Arial" w:hAnsi="Arial" w:cs="Arial"/>
          <w:sz w:val="24"/>
          <w:lang w:eastAsia="en-GB"/>
        </w:rPr>
        <w:t xml:space="preserve">dengan </w:t>
      </w:r>
      <w:r w:rsidRPr="00CF7EBD">
        <w:rPr>
          <w:rFonts w:ascii="Arial" w:hAnsi="Arial" w:cs="Arial"/>
          <w:sz w:val="24"/>
          <w:lang w:val="en-US" w:eastAsia="en-GB"/>
        </w:rPr>
        <w:t>kualitas hidup pada perempuan menopause</w:t>
      </w:r>
      <w:r w:rsidRPr="00CF7EBD">
        <w:rPr>
          <w:rFonts w:ascii="Arial" w:hAnsi="Arial" w:cs="Arial"/>
          <w:sz w:val="24"/>
          <w:lang w:eastAsia="en-GB"/>
        </w:rPr>
        <w:t xml:space="preserve"> </w:t>
      </w:r>
      <w:r w:rsidRPr="00CF7EBD">
        <w:rPr>
          <w:rFonts w:ascii="Arial" w:hAnsi="Arial" w:cs="Arial"/>
          <w:sz w:val="24"/>
          <w:lang w:val="en-US" w:eastAsia="en-GB"/>
        </w:rPr>
        <w:t xml:space="preserve">(Pvalue=0,000), </w:t>
      </w:r>
      <w:r w:rsidRPr="00CF7EBD">
        <w:rPr>
          <w:rFonts w:ascii="Arial" w:hAnsi="Arial" w:cs="Arial"/>
          <w:sz w:val="24"/>
          <w:lang w:eastAsia="en-GB"/>
        </w:rPr>
        <w:t>dengan nilai korelasi 0,</w:t>
      </w:r>
      <w:r w:rsidRPr="00CF7EBD">
        <w:rPr>
          <w:rFonts w:ascii="Arial" w:hAnsi="Arial" w:cs="Arial"/>
          <w:sz w:val="24"/>
          <w:lang w:val="en-US" w:eastAsia="en-GB"/>
        </w:rPr>
        <w:t>614</w:t>
      </w:r>
      <w:r w:rsidRPr="00CF7EBD">
        <w:rPr>
          <w:rFonts w:ascii="Arial" w:hAnsi="Arial" w:cs="Arial"/>
          <w:sz w:val="24"/>
          <w:lang w:eastAsia="en-GB"/>
        </w:rPr>
        <w:t xml:space="preserve">, nilai tersebut dalam kategori </w:t>
      </w:r>
      <w:r w:rsidRPr="00CF7EBD">
        <w:rPr>
          <w:rFonts w:ascii="Arial" w:hAnsi="Arial" w:cs="Arial"/>
          <w:sz w:val="24"/>
          <w:lang w:val="en-US" w:eastAsia="en-GB"/>
        </w:rPr>
        <w:t>sedang</w:t>
      </w:r>
      <w:r w:rsidRPr="00CF7EBD">
        <w:rPr>
          <w:rFonts w:ascii="Arial" w:hAnsi="Arial" w:cs="Arial"/>
          <w:sz w:val="24"/>
          <w:lang w:eastAsia="en-GB"/>
        </w:rPr>
        <w:t>.</w:t>
      </w:r>
      <w:r w:rsidRPr="00CF7EBD">
        <w:rPr>
          <w:rFonts w:ascii="Arial" w:hAnsi="Arial" w:cs="Arial"/>
          <w:sz w:val="24"/>
          <w:lang w:val="en-US" w:eastAsia="en-GB"/>
        </w:rPr>
        <w:t xml:space="preserve"> Korelasi bernilai positif yang berarti bahwa semakin tinggi pendidikan maka semakin tinggi/baik pula kualitas hidup perempuan menopause.</w:t>
      </w:r>
    </w:p>
    <w:p w:rsidR="00D170B3" w:rsidRPr="00CF7EBD" w:rsidRDefault="00A15820" w:rsidP="00CF7EBD">
      <w:pPr>
        <w:spacing w:after="0" w:line="240" w:lineRule="auto"/>
        <w:ind w:firstLine="450"/>
        <w:jc w:val="both"/>
        <w:rPr>
          <w:rFonts w:ascii="Arial" w:hAnsi="Arial" w:cs="Arial"/>
          <w:sz w:val="24"/>
          <w:lang w:val="en-US" w:eastAsia="en-GB"/>
        </w:rPr>
      </w:pPr>
      <w:r w:rsidRPr="00CF7EBD">
        <w:rPr>
          <w:rFonts w:ascii="Arial" w:hAnsi="Arial" w:cs="Arial"/>
          <w:sz w:val="24"/>
          <w:lang w:val="en-US" w:eastAsia="en-GB"/>
        </w:rPr>
        <w:t>Terdapat hubungan</w:t>
      </w:r>
      <w:r w:rsidRPr="00CF7EBD">
        <w:rPr>
          <w:rFonts w:ascii="Arial" w:hAnsi="Arial" w:cs="Arial"/>
          <w:sz w:val="24"/>
          <w:lang w:eastAsia="en-GB"/>
        </w:rPr>
        <w:t xml:space="preserve"> yang signifikan antara variabel </w:t>
      </w:r>
      <w:r w:rsidRPr="00CF7EBD">
        <w:rPr>
          <w:rFonts w:ascii="Arial" w:hAnsi="Arial" w:cs="Arial"/>
          <w:sz w:val="24"/>
          <w:lang w:val="en-US" w:eastAsia="en-GB"/>
        </w:rPr>
        <w:t xml:space="preserve">lama menopause </w:t>
      </w:r>
      <w:r w:rsidRPr="00CF7EBD">
        <w:rPr>
          <w:rFonts w:ascii="Arial" w:hAnsi="Arial" w:cs="Arial"/>
          <w:sz w:val="24"/>
          <w:lang w:eastAsia="en-GB"/>
        </w:rPr>
        <w:t xml:space="preserve">dengan </w:t>
      </w:r>
      <w:r w:rsidRPr="00CF7EBD">
        <w:rPr>
          <w:rFonts w:ascii="Arial" w:hAnsi="Arial" w:cs="Arial"/>
          <w:sz w:val="24"/>
          <w:lang w:val="en-US" w:eastAsia="en-GB"/>
        </w:rPr>
        <w:t>kualitas hidup pada perempuan menopause</w:t>
      </w:r>
      <w:r w:rsidRPr="00CF7EBD">
        <w:rPr>
          <w:rFonts w:ascii="Arial" w:hAnsi="Arial" w:cs="Arial"/>
          <w:sz w:val="24"/>
          <w:lang w:eastAsia="en-GB"/>
        </w:rPr>
        <w:t xml:space="preserve"> </w:t>
      </w:r>
      <w:r w:rsidRPr="00CF7EBD">
        <w:rPr>
          <w:rFonts w:ascii="Arial" w:hAnsi="Arial" w:cs="Arial"/>
          <w:sz w:val="24"/>
          <w:lang w:val="en-US" w:eastAsia="en-GB"/>
        </w:rPr>
        <w:t xml:space="preserve">(Pvalue=047), </w:t>
      </w:r>
      <w:r w:rsidRPr="00CF7EBD">
        <w:rPr>
          <w:rFonts w:ascii="Arial" w:hAnsi="Arial" w:cs="Arial"/>
          <w:sz w:val="24"/>
          <w:lang w:eastAsia="en-GB"/>
        </w:rPr>
        <w:t xml:space="preserve">dengan nilai korelasi </w:t>
      </w:r>
      <w:r w:rsidRPr="00CF7EBD">
        <w:rPr>
          <w:rFonts w:ascii="Arial" w:hAnsi="Arial" w:cs="Arial"/>
          <w:sz w:val="24"/>
          <w:lang w:val="en-US" w:eastAsia="en-GB"/>
        </w:rPr>
        <w:t>-</w:t>
      </w:r>
      <w:r w:rsidRPr="00CF7EBD">
        <w:rPr>
          <w:rFonts w:ascii="Arial" w:hAnsi="Arial" w:cs="Arial"/>
          <w:sz w:val="24"/>
          <w:lang w:eastAsia="en-GB"/>
        </w:rPr>
        <w:t>0,</w:t>
      </w:r>
      <w:r w:rsidRPr="00CF7EBD">
        <w:rPr>
          <w:rFonts w:ascii="Arial" w:hAnsi="Arial" w:cs="Arial"/>
          <w:sz w:val="24"/>
          <w:lang w:val="en-US" w:eastAsia="en-GB"/>
        </w:rPr>
        <w:t>267</w:t>
      </w:r>
      <w:r w:rsidRPr="00CF7EBD">
        <w:rPr>
          <w:rFonts w:ascii="Arial" w:hAnsi="Arial" w:cs="Arial"/>
          <w:sz w:val="24"/>
          <w:lang w:eastAsia="en-GB"/>
        </w:rPr>
        <w:t xml:space="preserve">, nilai tersebut dalam kategori </w:t>
      </w:r>
      <w:r w:rsidRPr="00CF7EBD">
        <w:rPr>
          <w:rFonts w:ascii="Arial" w:hAnsi="Arial" w:cs="Arial"/>
          <w:sz w:val="24"/>
          <w:lang w:val="en-US" w:eastAsia="en-GB"/>
        </w:rPr>
        <w:t>rendah/lemah</w:t>
      </w:r>
      <w:r w:rsidRPr="00CF7EBD">
        <w:rPr>
          <w:rFonts w:ascii="Arial" w:hAnsi="Arial" w:cs="Arial"/>
          <w:sz w:val="24"/>
          <w:lang w:eastAsia="en-GB"/>
        </w:rPr>
        <w:t>.</w:t>
      </w:r>
      <w:r w:rsidRPr="00CF7EBD">
        <w:rPr>
          <w:rFonts w:ascii="Arial" w:hAnsi="Arial" w:cs="Arial"/>
          <w:sz w:val="24"/>
          <w:lang w:val="en-US" w:eastAsia="en-GB"/>
        </w:rPr>
        <w:t xml:space="preserve"> Korelasi bernilai negative yang berarti bahwa semakin lama menopouse maka semakin rendah kualitas hidup perempuan menopause.</w:t>
      </w:r>
    </w:p>
    <w:p w:rsidR="00C53513" w:rsidRPr="00CF7EBD" w:rsidRDefault="00C53513" w:rsidP="00CF7EBD">
      <w:pPr>
        <w:spacing w:after="0" w:line="240" w:lineRule="auto"/>
        <w:jc w:val="both"/>
        <w:rPr>
          <w:rFonts w:ascii="Arial" w:hAnsi="Arial" w:cs="Arial"/>
          <w:b/>
          <w:sz w:val="24"/>
          <w:szCs w:val="24"/>
          <w:lang w:val="sv-SE"/>
        </w:rPr>
      </w:pPr>
    </w:p>
    <w:p w:rsidR="00C53513" w:rsidRPr="00CF7EBD" w:rsidRDefault="00C53513" w:rsidP="00CF7EBD">
      <w:pPr>
        <w:spacing w:after="0" w:line="240" w:lineRule="auto"/>
        <w:jc w:val="both"/>
        <w:rPr>
          <w:rFonts w:ascii="Arial" w:hAnsi="Arial" w:cs="Arial"/>
          <w:b/>
          <w:sz w:val="24"/>
          <w:szCs w:val="24"/>
          <w:lang w:val="sv-SE"/>
        </w:rPr>
      </w:pPr>
    </w:p>
    <w:p w:rsidR="00D170B3" w:rsidRPr="00CF7EBD" w:rsidRDefault="00CF7EBD" w:rsidP="00CF7EBD">
      <w:pPr>
        <w:spacing w:after="0" w:line="240" w:lineRule="auto"/>
        <w:jc w:val="both"/>
        <w:rPr>
          <w:rFonts w:ascii="Arial" w:hAnsi="Arial" w:cs="Arial"/>
          <w:b/>
          <w:sz w:val="24"/>
          <w:szCs w:val="24"/>
        </w:rPr>
      </w:pPr>
      <w:r>
        <w:rPr>
          <w:rFonts w:ascii="Arial" w:hAnsi="Arial" w:cs="Arial"/>
          <w:b/>
          <w:sz w:val="24"/>
          <w:szCs w:val="24"/>
          <w:lang w:val="sv-SE"/>
        </w:rPr>
        <w:t xml:space="preserve">Tabel </w:t>
      </w:r>
      <w:r w:rsidR="00F72481" w:rsidRPr="00CF7EBD">
        <w:rPr>
          <w:rFonts w:ascii="Arial" w:hAnsi="Arial" w:cs="Arial"/>
          <w:b/>
          <w:sz w:val="24"/>
          <w:szCs w:val="24"/>
          <w:lang w:val="sv-SE"/>
        </w:rPr>
        <w:t xml:space="preserve">6 </w:t>
      </w:r>
      <w:r w:rsidR="00D170B3" w:rsidRPr="00CF7EBD">
        <w:rPr>
          <w:rFonts w:ascii="Arial" w:hAnsi="Arial" w:cs="Arial"/>
          <w:b/>
          <w:sz w:val="24"/>
          <w:szCs w:val="24"/>
          <w:lang w:val="sv-SE"/>
        </w:rPr>
        <w:t xml:space="preserve"> Model Akhir Analisis Regresi Linier Berganda </w:t>
      </w:r>
    </w:p>
    <w:tbl>
      <w:tblPr>
        <w:tblW w:w="797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05"/>
        <w:gridCol w:w="887"/>
        <w:gridCol w:w="1586"/>
        <w:gridCol w:w="816"/>
        <w:gridCol w:w="889"/>
        <w:gridCol w:w="963"/>
        <w:gridCol w:w="767"/>
        <w:gridCol w:w="840"/>
      </w:tblGrid>
      <w:tr w:rsidR="00D170B3" w:rsidRPr="00CF7EBD" w:rsidTr="00F6554C">
        <w:trPr>
          <w:trHeight w:val="595"/>
          <w:jc w:val="center"/>
        </w:trPr>
        <w:tc>
          <w:tcPr>
            <w:tcW w:w="1557" w:type="dxa"/>
            <w:tcBorders>
              <w:bottom w:val="single" w:sz="4" w:space="0" w:color="auto"/>
            </w:tcBorders>
            <w:shd w:val="clear" w:color="auto" w:fill="auto"/>
          </w:tcPr>
          <w:p w:rsidR="00D170B3" w:rsidRPr="00CF7EBD" w:rsidRDefault="00D170B3" w:rsidP="00CF7EBD">
            <w:pPr>
              <w:spacing w:after="0" w:line="240" w:lineRule="auto"/>
              <w:jc w:val="center"/>
              <w:rPr>
                <w:rFonts w:ascii="Arial" w:hAnsi="Arial" w:cs="Arial"/>
                <w:szCs w:val="24"/>
                <w:lang w:val="sv-SE"/>
              </w:rPr>
            </w:pPr>
            <w:r w:rsidRPr="00CF7EBD">
              <w:rPr>
                <w:rFonts w:ascii="Arial" w:hAnsi="Arial" w:cs="Arial"/>
                <w:szCs w:val="24"/>
                <w:lang w:val="sv-SE"/>
              </w:rPr>
              <w:t>Variabel</w:t>
            </w:r>
          </w:p>
        </w:tc>
        <w:tc>
          <w:tcPr>
            <w:tcW w:w="747" w:type="dxa"/>
            <w:tcBorders>
              <w:bottom w:val="single" w:sz="4" w:space="0" w:color="auto"/>
            </w:tcBorders>
            <w:shd w:val="clear" w:color="auto" w:fill="auto"/>
          </w:tcPr>
          <w:p w:rsidR="00D170B3" w:rsidRPr="00CF7EBD" w:rsidRDefault="00D170B3" w:rsidP="00CF7EBD">
            <w:pPr>
              <w:spacing w:after="0" w:line="240" w:lineRule="auto"/>
              <w:jc w:val="center"/>
              <w:rPr>
                <w:rFonts w:ascii="Arial" w:hAnsi="Arial" w:cs="Arial"/>
                <w:szCs w:val="24"/>
                <w:lang w:val="sv-SE"/>
              </w:rPr>
            </w:pPr>
            <w:r w:rsidRPr="00CF7EBD">
              <w:rPr>
                <w:rFonts w:ascii="Arial" w:hAnsi="Arial" w:cs="Arial"/>
                <w:szCs w:val="24"/>
                <w:lang w:val="sv-SE"/>
              </w:rPr>
              <w:t>B</w:t>
            </w:r>
          </w:p>
        </w:tc>
        <w:tc>
          <w:tcPr>
            <w:tcW w:w="1119" w:type="dxa"/>
            <w:tcBorders>
              <w:bottom w:val="single" w:sz="4" w:space="0" w:color="auto"/>
            </w:tcBorders>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Beta</w:t>
            </w:r>
          </w:p>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(Standardized Coificient)</w:t>
            </w:r>
          </w:p>
        </w:tc>
        <w:tc>
          <w:tcPr>
            <w:tcW w:w="880" w:type="dxa"/>
            <w:tcBorders>
              <w:bottom w:val="single" w:sz="4" w:space="0" w:color="auto"/>
            </w:tcBorders>
          </w:tcPr>
          <w:p w:rsidR="00D170B3" w:rsidRPr="00CF7EBD" w:rsidRDefault="00F6554C" w:rsidP="00CF7EBD">
            <w:pPr>
              <w:spacing w:after="0" w:line="240" w:lineRule="auto"/>
              <w:jc w:val="center"/>
              <w:rPr>
                <w:rFonts w:ascii="Arial" w:hAnsi="Arial" w:cs="Arial"/>
                <w:szCs w:val="24"/>
                <w:lang w:val="en-US"/>
              </w:rPr>
            </w:pPr>
            <w:r w:rsidRPr="00CF7EBD">
              <w:rPr>
                <w:rFonts w:ascii="Arial" w:hAnsi="Arial" w:cs="Arial"/>
                <w:szCs w:val="24"/>
                <w:lang w:val="en-US"/>
              </w:rPr>
              <w:t>t</w:t>
            </w:r>
            <w:r w:rsidR="00D170B3" w:rsidRPr="00CF7EBD">
              <w:rPr>
                <w:rFonts w:ascii="Arial" w:hAnsi="Arial" w:cs="Arial"/>
                <w:szCs w:val="24"/>
                <w:lang w:val="en-US"/>
              </w:rPr>
              <w:t xml:space="preserve"> hitung</w:t>
            </w:r>
          </w:p>
        </w:tc>
        <w:tc>
          <w:tcPr>
            <w:tcW w:w="887" w:type="dxa"/>
            <w:tcBorders>
              <w:bottom w:val="single" w:sz="4" w:space="0" w:color="auto"/>
            </w:tcBorders>
            <w:shd w:val="clear" w:color="auto" w:fill="auto"/>
          </w:tcPr>
          <w:p w:rsidR="00D170B3" w:rsidRPr="00CF7EBD" w:rsidRDefault="00D170B3" w:rsidP="00CF7EBD">
            <w:pPr>
              <w:spacing w:after="0" w:line="240" w:lineRule="auto"/>
              <w:jc w:val="center"/>
              <w:rPr>
                <w:rFonts w:ascii="Arial" w:hAnsi="Arial" w:cs="Arial"/>
                <w:szCs w:val="24"/>
              </w:rPr>
            </w:pPr>
            <w:r w:rsidRPr="00CF7EBD">
              <w:rPr>
                <w:rFonts w:ascii="Arial" w:hAnsi="Arial" w:cs="Arial"/>
                <w:szCs w:val="24"/>
              </w:rPr>
              <w:t>Pvalue</w:t>
            </w:r>
          </w:p>
        </w:tc>
        <w:tc>
          <w:tcPr>
            <w:tcW w:w="1255" w:type="dxa"/>
            <w:tcBorders>
              <w:bottom w:val="single" w:sz="4" w:space="0" w:color="auto"/>
            </w:tcBorders>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95%CI</w:t>
            </w:r>
          </w:p>
        </w:tc>
        <w:tc>
          <w:tcPr>
            <w:tcW w:w="640" w:type="dxa"/>
            <w:shd w:val="clear" w:color="auto" w:fill="auto"/>
          </w:tcPr>
          <w:p w:rsidR="00D170B3" w:rsidRPr="00CF7EBD" w:rsidRDefault="00D170B3" w:rsidP="00CF7EBD">
            <w:pPr>
              <w:spacing w:after="0" w:line="240" w:lineRule="auto"/>
              <w:jc w:val="center"/>
              <w:rPr>
                <w:rFonts w:ascii="Arial" w:hAnsi="Arial" w:cs="Arial"/>
                <w:szCs w:val="24"/>
              </w:rPr>
            </w:pPr>
            <w:r w:rsidRPr="00CF7EBD">
              <w:rPr>
                <w:rFonts w:ascii="Arial" w:hAnsi="Arial" w:cs="Arial"/>
                <w:szCs w:val="24"/>
              </w:rPr>
              <w:t>R</w:t>
            </w:r>
            <w:r w:rsidRPr="00CF7EBD">
              <w:rPr>
                <w:rFonts w:ascii="Arial" w:hAnsi="Arial" w:cs="Arial"/>
                <w:szCs w:val="24"/>
                <w:vertAlign w:val="superscript"/>
              </w:rPr>
              <w:t>2</w:t>
            </w:r>
          </w:p>
        </w:tc>
        <w:tc>
          <w:tcPr>
            <w:tcW w:w="894" w:type="dxa"/>
          </w:tcPr>
          <w:p w:rsidR="00D170B3" w:rsidRPr="00CF7EBD" w:rsidRDefault="00D170B3" w:rsidP="00CF7EBD">
            <w:pPr>
              <w:spacing w:after="0" w:line="240" w:lineRule="auto"/>
              <w:jc w:val="center"/>
              <w:rPr>
                <w:rFonts w:ascii="Arial" w:hAnsi="Arial" w:cs="Arial"/>
                <w:szCs w:val="24"/>
              </w:rPr>
            </w:pPr>
            <w:r w:rsidRPr="00CF7EBD">
              <w:rPr>
                <w:rFonts w:ascii="Arial" w:hAnsi="Arial" w:cs="Arial"/>
                <w:szCs w:val="24"/>
              </w:rPr>
              <w:t>Anova Test</w:t>
            </w:r>
          </w:p>
        </w:tc>
      </w:tr>
      <w:tr w:rsidR="00D170B3" w:rsidRPr="00CF7EBD" w:rsidTr="00F6554C">
        <w:trPr>
          <w:trHeight w:val="462"/>
          <w:jc w:val="center"/>
        </w:trPr>
        <w:tc>
          <w:tcPr>
            <w:tcW w:w="1557" w:type="dxa"/>
            <w:tcBorders>
              <w:bottom w:val="nil"/>
            </w:tcBorders>
            <w:shd w:val="clear" w:color="auto" w:fill="auto"/>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Aktivitas Seksual</w:t>
            </w:r>
          </w:p>
        </w:tc>
        <w:tc>
          <w:tcPr>
            <w:tcW w:w="747" w:type="dxa"/>
            <w:tcBorders>
              <w:bottom w:val="nil"/>
            </w:tcBorders>
            <w:shd w:val="clear" w:color="auto" w:fill="auto"/>
            <w:vAlign w:val="center"/>
          </w:tcPr>
          <w:p w:rsidR="00D170B3" w:rsidRPr="00CF7EBD" w:rsidRDefault="00D170B3" w:rsidP="00CF7EBD">
            <w:pPr>
              <w:widowControl w:val="0"/>
              <w:autoSpaceDE w:val="0"/>
              <w:autoSpaceDN w:val="0"/>
              <w:adjustRightInd w:val="0"/>
              <w:spacing w:after="0" w:line="240" w:lineRule="auto"/>
              <w:ind w:left="60" w:right="60"/>
              <w:jc w:val="center"/>
              <w:rPr>
                <w:rFonts w:ascii="Arial" w:hAnsi="Arial" w:cs="Arial"/>
                <w:szCs w:val="24"/>
                <w:lang w:val="en-US"/>
              </w:rPr>
            </w:pPr>
            <w:r w:rsidRPr="00CF7EBD">
              <w:rPr>
                <w:rFonts w:ascii="Arial" w:hAnsi="Arial" w:cs="Arial"/>
                <w:szCs w:val="24"/>
                <w:lang w:val="en-US"/>
              </w:rPr>
              <w:t>0,341</w:t>
            </w:r>
          </w:p>
        </w:tc>
        <w:tc>
          <w:tcPr>
            <w:tcW w:w="1119" w:type="dxa"/>
            <w:tcBorders>
              <w:bottom w:val="nil"/>
            </w:tcBorders>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0,552</w:t>
            </w:r>
          </w:p>
        </w:tc>
        <w:tc>
          <w:tcPr>
            <w:tcW w:w="880" w:type="dxa"/>
            <w:tcBorders>
              <w:bottom w:val="nil"/>
            </w:tcBorders>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6,008</w:t>
            </w:r>
          </w:p>
        </w:tc>
        <w:tc>
          <w:tcPr>
            <w:tcW w:w="887" w:type="dxa"/>
            <w:tcBorders>
              <w:bottom w:val="nil"/>
            </w:tcBorders>
            <w:shd w:val="clear" w:color="auto" w:fill="auto"/>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0,000</w:t>
            </w:r>
          </w:p>
        </w:tc>
        <w:tc>
          <w:tcPr>
            <w:tcW w:w="1255" w:type="dxa"/>
            <w:tcBorders>
              <w:bottom w:val="nil"/>
            </w:tcBorders>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0,0227-0,455</w:t>
            </w:r>
          </w:p>
        </w:tc>
        <w:tc>
          <w:tcPr>
            <w:tcW w:w="640" w:type="dxa"/>
            <w:vMerge w:val="restart"/>
            <w:shd w:val="clear" w:color="auto" w:fill="auto"/>
          </w:tcPr>
          <w:p w:rsidR="00D170B3" w:rsidRPr="00CF7EBD" w:rsidRDefault="00D170B3" w:rsidP="00CF7EBD">
            <w:pPr>
              <w:spacing w:after="0" w:line="240" w:lineRule="auto"/>
              <w:jc w:val="center"/>
              <w:rPr>
                <w:rFonts w:ascii="Arial" w:hAnsi="Arial" w:cs="Arial"/>
                <w:szCs w:val="24"/>
                <w:lang w:val="en-US"/>
              </w:rPr>
            </w:pPr>
          </w:p>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0,667</w:t>
            </w:r>
          </w:p>
        </w:tc>
        <w:tc>
          <w:tcPr>
            <w:tcW w:w="894" w:type="dxa"/>
            <w:vMerge w:val="restart"/>
          </w:tcPr>
          <w:p w:rsidR="00D170B3" w:rsidRPr="00CF7EBD" w:rsidRDefault="00D170B3" w:rsidP="00CF7EBD">
            <w:pPr>
              <w:spacing w:after="0" w:line="240" w:lineRule="auto"/>
              <w:jc w:val="center"/>
              <w:rPr>
                <w:rFonts w:ascii="Arial" w:hAnsi="Arial" w:cs="Arial"/>
                <w:szCs w:val="24"/>
                <w:lang w:val="en-US"/>
              </w:rPr>
            </w:pPr>
          </w:p>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0,000</w:t>
            </w:r>
          </w:p>
        </w:tc>
      </w:tr>
      <w:tr w:rsidR="00D170B3" w:rsidRPr="00CF7EBD" w:rsidTr="00F6554C">
        <w:trPr>
          <w:trHeight w:val="500"/>
          <w:jc w:val="center"/>
        </w:trPr>
        <w:tc>
          <w:tcPr>
            <w:tcW w:w="1557" w:type="dxa"/>
            <w:tcBorders>
              <w:top w:val="nil"/>
              <w:bottom w:val="nil"/>
            </w:tcBorders>
            <w:shd w:val="clear" w:color="auto" w:fill="auto"/>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Usia (tahun)</w:t>
            </w:r>
          </w:p>
        </w:tc>
        <w:tc>
          <w:tcPr>
            <w:tcW w:w="747" w:type="dxa"/>
            <w:tcBorders>
              <w:top w:val="nil"/>
              <w:bottom w:val="nil"/>
            </w:tcBorders>
            <w:shd w:val="clear" w:color="auto" w:fill="auto"/>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-0,192</w:t>
            </w:r>
          </w:p>
        </w:tc>
        <w:tc>
          <w:tcPr>
            <w:tcW w:w="1119" w:type="dxa"/>
            <w:tcBorders>
              <w:top w:val="nil"/>
              <w:bottom w:val="nil"/>
            </w:tcBorders>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-,0203</w:t>
            </w:r>
          </w:p>
        </w:tc>
        <w:tc>
          <w:tcPr>
            <w:tcW w:w="880" w:type="dxa"/>
            <w:tcBorders>
              <w:top w:val="nil"/>
              <w:bottom w:val="nil"/>
            </w:tcBorders>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-2,216</w:t>
            </w:r>
          </w:p>
        </w:tc>
        <w:tc>
          <w:tcPr>
            <w:tcW w:w="887" w:type="dxa"/>
            <w:tcBorders>
              <w:top w:val="nil"/>
              <w:bottom w:val="nil"/>
            </w:tcBorders>
            <w:shd w:val="clear" w:color="auto" w:fill="auto"/>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0,031</w:t>
            </w:r>
          </w:p>
        </w:tc>
        <w:tc>
          <w:tcPr>
            <w:tcW w:w="1255" w:type="dxa"/>
            <w:tcBorders>
              <w:top w:val="nil"/>
              <w:bottom w:val="nil"/>
            </w:tcBorders>
          </w:tcPr>
          <w:p w:rsidR="00D170B3" w:rsidRPr="00CF7EBD" w:rsidRDefault="00D170B3" w:rsidP="00CF7EBD">
            <w:pPr>
              <w:spacing w:after="0" w:line="240" w:lineRule="auto"/>
              <w:jc w:val="center"/>
              <w:rPr>
                <w:rFonts w:ascii="Arial" w:hAnsi="Arial" w:cs="Arial"/>
                <w:szCs w:val="24"/>
                <w:lang w:val="en-US"/>
              </w:rPr>
            </w:pPr>
            <w:r w:rsidRPr="00CF7EBD">
              <w:rPr>
                <w:rFonts w:ascii="Arial" w:hAnsi="Arial" w:cs="Arial"/>
                <w:szCs w:val="24"/>
                <w:lang w:val="en-US"/>
              </w:rPr>
              <w:t>-0,365-(0,018)</w:t>
            </w:r>
          </w:p>
        </w:tc>
        <w:tc>
          <w:tcPr>
            <w:tcW w:w="640" w:type="dxa"/>
            <w:vMerge/>
            <w:shd w:val="clear" w:color="auto" w:fill="auto"/>
            <w:vAlign w:val="center"/>
          </w:tcPr>
          <w:p w:rsidR="00D170B3" w:rsidRPr="00CF7EBD" w:rsidRDefault="00D170B3" w:rsidP="00CF7EBD">
            <w:pPr>
              <w:widowControl w:val="0"/>
              <w:autoSpaceDE w:val="0"/>
              <w:autoSpaceDN w:val="0"/>
              <w:adjustRightInd w:val="0"/>
              <w:spacing w:after="0" w:line="240" w:lineRule="auto"/>
              <w:jc w:val="center"/>
              <w:rPr>
                <w:rFonts w:ascii="Arial" w:hAnsi="Arial" w:cs="Arial"/>
                <w:szCs w:val="24"/>
              </w:rPr>
            </w:pPr>
          </w:p>
        </w:tc>
        <w:tc>
          <w:tcPr>
            <w:tcW w:w="894" w:type="dxa"/>
            <w:vMerge/>
          </w:tcPr>
          <w:p w:rsidR="00D170B3" w:rsidRPr="00CF7EBD" w:rsidRDefault="00D170B3" w:rsidP="00CF7EBD">
            <w:pPr>
              <w:widowControl w:val="0"/>
              <w:autoSpaceDE w:val="0"/>
              <w:autoSpaceDN w:val="0"/>
              <w:adjustRightInd w:val="0"/>
              <w:spacing w:after="0" w:line="240" w:lineRule="auto"/>
              <w:jc w:val="center"/>
              <w:rPr>
                <w:rFonts w:ascii="Arial" w:hAnsi="Arial" w:cs="Arial"/>
                <w:szCs w:val="24"/>
              </w:rPr>
            </w:pPr>
          </w:p>
        </w:tc>
      </w:tr>
      <w:tr w:rsidR="00D170B3" w:rsidRPr="00CF7EBD" w:rsidTr="00F6554C">
        <w:trPr>
          <w:trHeight w:val="340"/>
          <w:jc w:val="center"/>
        </w:trPr>
        <w:tc>
          <w:tcPr>
            <w:tcW w:w="1557" w:type="dxa"/>
            <w:tcBorders>
              <w:top w:val="nil"/>
            </w:tcBorders>
            <w:shd w:val="clear" w:color="auto" w:fill="auto"/>
          </w:tcPr>
          <w:p w:rsidR="00D170B3" w:rsidRPr="00CF7EBD" w:rsidRDefault="00D170B3" w:rsidP="00CF7EBD">
            <w:pPr>
              <w:spacing w:after="0" w:line="240" w:lineRule="auto"/>
              <w:jc w:val="center"/>
              <w:rPr>
                <w:rFonts w:ascii="Arial" w:hAnsi="Arial" w:cs="Arial"/>
                <w:lang w:val="en-US"/>
              </w:rPr>
            </w:pPr>
            <w:r w:rsidRPr="00CF7EBD">
              <w:rPr>
                <w:rFonts w:ascii="Arial" w:hAnsi="Arial" w:cs="Arial"/>
                <w:lang w:val="en-US"/>
              </w:rPr>
              <w:t>Pendidikan</w:t>
            </w:r>
          </w:p>
        </w:tc>
        <w:tc>
          <w:tcPr>
            <w:tcW w:w="747" w:type="dxa"/>
            <w:tcBorders>
              <w:top w:val="nil"/>
            </w:tcBorders>
            <w:shd w:val="clear" w:color="auto" w:fill="auto"/>
            <w:vAlign w:val="center"/>
          </w:tcPr>
          <w:p w:rsidR="00D170B3" w:rsidRPr="00CF7EBD" w:rsidRDefault="00D170B3" w:rsidP="00CF7EBD">
            <w:pPr>
              <w:widowControl w:val="0"/>
              <w:autoSpaceDE w:val="0"/>
              <w:autoSpaceDN w:val="0"/>
              <w:adjustRightInd w:val="0"/>
              <w:spacing w:after="0" w:line="240" w:lineRule="auto"/>
              <w:jc w:val="center"/>
              <w:rPr>
                <w:rFonts w:ascii="Arial" w:hAnsi="Arial" w:cs="Arial"/>
                <w:szCs w:val="24"/>
                <w:lang w:val="en-US"/>
              </w:rPr>
            </w:pPr>
            <w:r w:rsidRPr="00CF7EBD">
              <w:rPr>
                <w:rFonts w:ascii="Arial" w:hAnsi="Arial" w:cs="Arial"/>
                <w:szCs w:val="24"/>
                <w:lang w:val="en-US"/>
              </w:rPr>
              <w:t>1,245</w:t>
            </w:r>
          </w:p>
        </w:tc>
        <w:tc>
          <w:tcPr>
            <w:tcW w:w="1119" w:type="dxa"/>
            <w:tcBorders>
              <w:top w:val="nil"/>
            </w:tcBorders>
          </w:tcPr>
          <w:p w:rsidR="00D170B3" w:rsidRPr="00CF7EBD" w:rsidRDefault="00D170B3" w:rsidP="00CF7EBD">
            <w:pPr>
              <w:widowControl w:val="0"/>
              <w:autoSpaceDE w:val="0"/>
              <w:autoSpaceDN w:val="0"/>
              <w:adjustRightInd w:val="0"/>
              <w:spacing w:after="0" w:line="240" w:lineRule="auto"/>
              <w:jc w:val="center"/>
              <w:rPr>
                <w:rFonts w:ascii="Arial" w:hAnsi="Arial" w:cs="Arial"/>
                <w:szCs w:val="24"/>
                <w:lang w:val="en-US"/>
              </w:rPr>
            </w:pPr>
            <w:r w:rsidRPr="00CF7EBD">
              <w:rPr>
                <w:rFonts w:ascii="Arial" w:hAnsi="Arial" w:cs="Arial"/>
                <w:szCs w:val="24"/>
                <w:lang w:val="en-US"/>
              </w:rPr>
              <w:t>0,259</w:t>
            </w:r>
          </w:p>
        </w:tc>
        <w:tc>
          <w:tcPr>
            <w:tcW w:w="880" w:type="dxa"/>
            <w:tcBorders>
              <w:top w:val="nil"/>
            </w:tcBorders>
          </w:tcPr>
          <w:p w:rsidR="00D170B3" w:rsidRPr="00CF7EBD" w:rsidRDefault="00D170B3" w:rsidP="00CF7EBD">
            <w:pPr>
              <w:widowControl w:val="0"/>
              <w:autoSpaceDE w:val="0"/>
              <w:autoSpaceDN w:val="0"/>
              <w:adjustRightInd w:val="0"/>
              <w:spacing w:after="0" w:line="240" w:lineRule="auto"/>
              <w:jc w:val="center"/>
              <w:rPr>
                <w:rFonts w:ascii="Arial" w:hAnsi="Arial" w:cs="Arial"/>
                <w:szCs w:val="24"/>
                <w:lang w:val="en-US"/>
              </w:rPr>
            </w:pPr>
            <w:r w:rsidRPr="00CF7EBD">
              <w:rPr>
                <w:rFonts w:ascii="Arial" w:hAnsi="Arial" w:cs="Arial"/>
                <w:szCs w:val="24"/>
                <w:lang w:val="en-US"/>
              </w:rPr>
              <w:t>2,828</w:t>
            </w:r>
          </w:p>
        </w:tc>
        <w:tc>
          <w:tcPr>
            <w:tcW w:w="887" w:type="dxa"/>
            <w:tcBorders>
              <w:top w:val="nil"/>
            </w:tcBorders>
            <w:shd w:val="clear" w:color="auto" w:fill="auto"/>
            <w:vAlign w:val="center"/>
          </w:tcPr>
          <w:p w:rsidR="00D170B3" w:rsidRPr="00CF7EBD" w:rsidRDefault="00D170B3" w:rsidP="00CF7EBD">
            <w:pPr>
              <w:widowControl w:val="0"/>
              <w:autoSpaceDE w:val="0"/>
              <w:autoSpaceDN w:val="0"/>
              <w:adjustRightInd w:val="0"/>
              <w:spacing w:after="0" w:line="240" w:lineRule="auto"/>
              <w:jc w:val="center"/>
              <w:rPr>
                <w:rFonts w:ascii="Arial" w:hAnsi="Arial" w:cs="Arial"/>
                <w:szCs w:val="24"/>
                <w:lang w:val="en-US"/>
              </w:rPr>
            </w:pPr>
            <w:r w:rsidRPr="00CF7EBD">
              <w:rPr>
                <w:rFonts w:ascii="Arial" w:hAnsi="Arial" w:cs="Arial"/>
                <w:szCs w:val="24"/>
                <w:lang w:val="en-US"/>
              </w:rPr>
              <w:t>0,007</w:t>
            </w:r>
          </w:p>
        </w:tc>
        <w:tc>
          <w:tcPr>
            <w:tcW w:w="1255" w:type="dxa"/>
            <w:tcBorders>
              <w:top w:val="nil"/>
            </w:tcBorders>
          </w:tcPr>
          <w:p w:rsidR="00D170B3" w:rsidRPr="00CF7EBD" w:rsidRDefault="00D170B3" w:rsidP="00CF7EBD">
            <w:pPr>
              <w:widowControl w:val="0"/>
              <w:autoSpaceDE w:val="0"/>
              <w:autoSpaceDN w:val="0"/>
              <w:adjustRightInd w:val="0"/>
              <w:spacing w:after="0" w:line="240" w:lineRule="auto"/>
              <w:jc w:val="center"/>
              <w:rPr>
                <w:rFonts w:ascii="Arial" w:hAnsi="Arial" w:cs="Arial"/>
                <w:szCs w:val="24"/>
                <w:lang w:val="en-US"/>
              </w:rPr>
            </w:pPr>
            <w:r w:rsidRPr="00CF7EBD">
              <w:rPr>
                <w:rFonts w:ascii="Arial" w:hAnsi="Arial" w:cs="Arial"/>
                <w:szCs w:val="24"/>
                <w:lang w:val="en-US"/>
              </w:rPr>
              <w:t>0,362-2,129</w:t>
            </w:r>
          </w:p>
        </w:tc>
        <w:tc>
          <w:tcPr>
            <w:tcW w:w="640" w:type="dxa"/>
            <w:vMerge/>
            <w:shd w:val="clear" w:color="auto" w:fill="auto"/>
            <w:vAlign w:val="center"/>
          </w:tcPr>
          <w:p w:rsidR="00D170B3" w:rsidRPr="00CF7EBD" w:rsidRDefault="00D170B3" w:rsidP="00CF7EBD">
            <w:pPr>
              <w:widowControl w:val="0"/>
              <w:autoSpaceDE w:val="0"/>
              <w:autoSpaceDN w:val="0"/>
              <w:adjustRightInd w:val="0"/>
              <w:spacing w:after="0" w:line="240" w:lineRule="auto"/>
              <w:jc w:val="center"/>
              <w:rPr>
                <w:rFonts w:ascii="Arial" w:hAnsi="Arial" w:cs="Arial"/>
                <w:szCs w:val="24"/>
              </w:rPr>
            </w:pPr>
          </w:p>
        </w:tc>
        <w:tc>
          <w:tcPr>
            <w:tcW w:w="894" w:type="dxa"/>
            <w:vMerge/>
          </w:tcPr>
          <w:p w:rsidR="00D170B3" w:rsidRPr="00CF7EBD" w:rsidRDefault="00D170B3" w:rsidP="00CF7EBD">
            <w:pPr>
              <w:widowControl w:val="0"/>
              <w:autoSpaceDE w:val="0"/>
              <w:autoSpaceDN w:val="0"/>
              <w:adjustRightInd w:val="0"/>
              <w:spacing w:after="0" w:line="240" w:lineRule="auto"/>
              <w:jc w:val="center"/>
              <w:rPr>
                <w:rFonts w:ascii="Arial" w:hAnsi="Arial" w:cs="Arial"/>
                <w:szCs w:val="24"/>
              </w:rPr>
            </w:pPr>
          </w:p>
        </w:tc>
      </w:tr>
    </w:tbl>
    <w:p w:rsidR="00D170B3" w:rsidRPr="00CF7EBD" w:rsidRDefault="00D170B3" w:rsidP="00CF7EBD">
      <w:pPr>
        <w:spacing w:after="0" w:line="240" w:lineRule="auto"/>
        <w:ind w:firstLine="720"/>
        <w:jc w:val="both"/>
        <w:rPr>
          <w:rFonts w:ascii="Arial" w:hAnsi="Arial" w:cs="Arial"/>
          <w:sz w:val="24"/>
          <w:szCs w:val="24"/>
        </w:rPr>
      </w:pPr>
    </w:p>
    <w:p w:rsidR="00A15820" w:rsidRPr="00CF7EBD" w:rsidRDefault="00A15820" w:rsidP="00CF7EBD">
      <w:pPr>
        <w:autoSpaceDE w:val="0"/>
        <w:autoSpaceDN w:val="0"/>
        <w:adjustRightInd w:val="0"/>
        <w:spacing w:after="0" w:line="240" w:lineRule="auto"/>
        <w:ind w:firstLine="426"/>
        <w:jc w:val="both"/>
        <w:rPr>
          <w:rFonts w:ascii="Arial" w:hAnsi="Arial" w:cs="Arial"/>
          <w:iCs/>
          <w:sz w:val="24"/>
          <w:lang w:val="en-US"/>
        </w:rPr>
      </w:pPr>
      <w:r w:rsidRPr="00CF7EBD">
        <w:rPr>
          <w:rFonts w:ascii="Arial" w:hAnsi="Arial" w:cs="Arial"/>
          <w:sz w:val="24"/>
          <w:szCs w:val="24"/>
          <w:lang w:eastAsia="id-ID"/>
        </w:rPr>
        <w:t>Kualitas persamaan</w:t>
      </w:r>
      <w:r w:rsidRPr="00CF7EBD">
        <w:rPr>
          <w:rFonts w:ascii="Arial" w:hAnsi="Arial" w:cs="Arial"/>
          <w:sz w:val="24"/>
          <w:szCs w:val="24"/>
          <w:lang w:val="en-US" w:eastAsia="id-ID"/>
        </w:rPr>
        <w:t xml:space="preserve"> </w:t>
      </w:r>
      <w:r w:rsidRPr="00CF7EBD">
        <w:rPr>
          <w:rFonts w:ascii="Arial" w:hAnsi="Arial" w:cs="Arial"/>
          <w:sz w:val="24"/>
          <w:szCs w:val="24"/>
          <w:lang w:eastAsia="id-ID"/>
        </w:rPr>
        <w:t>model diatas dikatakan layak untuk digunakan karena</w:t>
      </w:r>
      <w:r w:rsidRPr="00CF7EBD">
        <w:rPr>
          <w:rFonts w:ascii="Arial" w:hAnsi="Arial" w:cs="Arial"/>
          <w:sz w:val="24"/>
          <w:szCs w:val="24"/>
          <w:lang w:val="en-US" w:eastAsia="id-ID"/>
        </w:rPr>
        <w:t xml:space="preserve"> </w:t>
      </w:r>
      <w:r w:rsidRPr="00CF7EBD">
        <w:rPr>
          <w:rFonts w:ascii="Arial" w:hAnsi="Arial" w:cs="Arial"/>
          <w:sz w:val="24"/>
          <w:szCs w:val="24"/>
          <w:lang w:eastAsia="id-ID"/>
        </w:rPr>
        <w:t>memiliki nilai Pvalue=0.000 (&lt; 0.05) pada Anova Test</w:t>
      </w:r>
      <w:r w:rsidRPr="00CF7EBD">
        <w:rPr>
          <w:rFonts w:ascii="Arial" w:hAnsi="Arial" w:cs="Arial"/>
          <w:sz w:val="24"/>
          <w:szCs w:val="24"/>
          <w:lang w:val="en-US" w:eastAsia="id-ID"/>
        </w:rPr>
        <w:t xml:space="preserve"> </w:t>
      </w:r>
      <w:r w:rsidRPr="00CF7EBD">
        <w:rPr>
          <w:rFonts w:ascii="Arial" w:hAnsi="Arial" w:cs="Arial"/>
          <w:sz w:val="24"/>
          <w:lang w:eastAsia="id-ID"/>
        </w:rPr>
        <w:t xml:space="preserve">maka dapat disimpulkan </w:t>
      </w:r>
      <w:r w:rsidRPr="00CF7EBD">
        <w:rPr>
          <w:rFonts w:ascii="Arial" w:hAnsi="Arial" w:cs="Arial"/>
          <w:sz w:val="24"/>
          <w:lang w:val="en-US" w:eastAsia="id-ID"/>
        </w:rPr>
        <w:t xml:space="preserve"> </w:t>
      </w:r>
      <w:r w:rsidRPr="00CF7EBD">
        <w:rPr>
          <w:rFonts w:ascii="Arial" w:hAnsi="Arial" w:cs="Arial"/>
          <w:sz w:val="24"/>
          <w:lang w:eastAsia="id-ID"/>
        </w:rPr>
        <w:t xml:space="preserve">bahwa terdapat </w:t>
      </w:r>
      <w:r w:rsidRPr="00CF7EBD">
        <w:rPr>
          <w:rFonts w:ascii="Arial" w:hAnsi="Arial" w:cs="Arial"/>
          <w:sz w:val="24"/>
          <w:lang w:val="en-US" w:eastAsia="id-ID"/>
        </w:rPr>
        <w:t>hubungan</w:t>
      </w:r>
      <w:r w:rsidRPr="00CF7EBD">
        <w:rPr>
          <w:rFonts w:ascii="Arial" w:hAnsi="Arial" w:cs="Arial"/>
          <w:sz w:val="24"/>
          <w:lang w:eastAsia="id-ID"/>
        </w:rPr>
        <w:t xml:space="preserve"> secara bersama-sama antara variabel </w:t>
      </w:r>
      <w:r w:rsidRPr="00CF7EBD">
        <w:rPr>
          <w:rFonts w:ascii="Arial" w:hAnsi="Arial" w:cs="Arial"/>
          <w:sz w:val="24"/>
          <w:lang w:val="en-US" w:eastAsia="id-ID"/>
        </w:rPr>
        <w:t>aktivitas seksual, usia dan pendidikan</w:t>
      </w:r>
      <w:r w:rsidRPr="00CF7EBD">
        <w:rPr>
          <w:rFonts w:ascii="Arial" w:hAnsi="Arial" w:cs="Arial"/>
          <w:sz w:val="24"/>
          <w:lang w:eastAsia="id-ID"/>
        </w:rPr>
        <w:t xml:space="preserve">, </w:t>
      </w:r>
      <w:r w:rsidRPr="00CF7EBD">
        <w:rPr>
          <w:rFonts w:ascii="Arial" w:hAnsi="Arial" w:cs="Arial"/>
          <w:sz w:val="24"/>
          <w:lang w:val="en-US" w:eastAsia="id-ID"/>
        </w:rPr>
        <w:t>H</w:t>
      </w:r>
      <w:r w:rsidRPr="00CF7EBD">
        <w:rPr>
          <w:rFonts w:ascii="Arial" w:hAnsi="Arial" w:cs="Arial"/>
          <w:sz w:val="24"/>
          <w:lang w:eastAsia="id-ID"/>
        </w:rPr>
        <w:t xml:space="preserve">al ini berarti bahwa variabel </w:t>
      </w:r>
      <w:r w:rsidRPr="00CF7EBD">
        <w:rPr>
          <w:rFonts w:ascii="Arial" w:hAnsi="Arial" w:cs="Arial"/>
          <w:sz w:val="24"/>
          <w:lang w:val="en-US" w:eastAsia="id-ID"/>
        </w:rPr>
        <w:t>kualitas hidup perempuan menopause</w:t>
      </w:r>
      <w:r w:rsidRPr="00CF7EBD">
        <w:rPr>
          <w:rFonts w:ascii="Arial" w:hAnsi="Arial" w:cs="Arial"/>
          <w:sz w:val="24"/>
          <w:lang w:eastAsia="id-ID"/>
        </w:rPr>
        <w:t xml:space="preserve"> dapat dijelaskan secara signifikan oleh </w:t>
      </w:r>
      <w:r w:rsidRPr="00CF7EBD">
        <w:rPr>
          <w:rFonts w:ascii="Arial" w:hAnsi="Arial" w:cs="Arial"/>
          <w:sz w:val="24"/>
          <w:lang w:val="en-US" w:eastAsia="id-ID"/>
        </w:rPr>
        <w:t>aktivitas seksual , usia dan pendidikan</w:t>
      </w:r>
      <w:r w:rsidRPr="00CF7EBD">
        <w:rPr>
          <w:rFonts w:ascii="Arial" w:hAnsi="Arial" w:cs="Arial"/>
          <w:sz w:val="24"/>
          <w:lang w:eastAsia="id-ID"/>
        </w:rPr>
        <w:t xml:space="preserve">. </w:t>
      </w:r>
      <w:r w:rsidRPr="00CF7EBD">
        <w:rPr>
          <w:rFonts w:ascii="Arial" w:hAnsi="Arial" w:cs="Arial"/>
          <w:iCs/>
          <w:sz w:val="24"/>
        </w:rPr>
        <w:t xml:space="preserve"> </w:t>
      </w:r>
    </w:p>
    <w:p w:rsidR="00A15820" w:rsidRPr="00CF7EBD" w:rsidRDefault="00A15820" w:rsidP="00CF7EBD">
      <w:pPr>
        <w:autoSpaceDE w:val="0"/>
        <w:autoSpaceDN w:val="0"/>
        <w:adjustRightInd w:val="0"/>
        <w:spacing w:after="0" w:line="240" w:lineRule="auto"/>
        <w:ind w:firstLine="284"/>
        <w:jc w:val="both"/>
        <w:rPr>
          <w:rFonts w:ascii="Arial" w:hAnsi="Arial" w:cs="Arial"/>
          <w:sz w:val="24"/>
          <w:lang w:eastAsia="id-ID"/>
        </w:rPr>
      </w:pPr>
      <w:r w:rsidRPr="00CF7EBD">
        <w:rPr>
          <w:rFonts w:ascii="Arial" w:hAnsi="Arial" w:cs="Arial"/>
          <w:sz w:val="24"/>
          <w:lang w:val="en-US" w:eastAsia="id-ID"/>
        </w:rPr>
        <w:t>K</w:t>
      </w:r>
      <w:r w:rsidRPr="00CF7EBD">
        <w:rPr>
          <w:rFonts w:ascii="Arial" w:hAnsi="Arial" w:cs="Arial"/>
          <w:sz w:val="24"/>
          <w:lang w:eastAsia="id-ID"/>
        </w:rPr>
        <w:t>oefisien determinasi (R2) sebesar 0,</w:t>
      </w:r>
      <w:r w:rsidRPr="00CF7EBD">
        <w:rPr>
          <w:rFonts w:ascii="Arial" w:hAnsi="Arial" w:cs="Arial"/>
          <w:sz w:val="24"/>
          <w:lang w:val="en-US" w:eastAsia="id-ID"/>
        </w:rPr>
        <w:t>667</w:t>
      </w:r>
      <w:r w:rsidRPr="00CF7EBD">
        <w:rPr>
          <w:rFonts w:ascii="Arial" w:hAnsi="Arial" w:cs="Arial"/>
          <w:sz w:val="24"/>
          <w:lang w:eastAsia="id-ID"/>
        </w:rPr>
        <w:t xml:space="preserve">. Hasil ini berarti variabel dependen </w:t>
      </w:r>
      <w:r w:rsidRPr="00CF7EBD">
        <w:rPr>
          <w:rFonts w:ascii="Arial" w:hAnsi="Arial" w:cs="Arial"/>
          <w:sz w:val="24"/>
          <w:lang w:val="en-US" w:eastAsia="id-ID"/>
        </w:rPr>
        <w:t xml:space="preserve"> kualitas hidup</w:t>
      </w:r>
      <w:r w:rsidRPr="00CF7EBD">
        <w:rPr>
          <w:rFonts w:ascii="Arial" w:hAnsi="Arial" w:cs="Arial"/>
          <w:sz w:val="24"/>
          <w:lang w:eastAsia="id-ID"/>
        </w:rPr>
        <w:t xml:space="preserve"> dapat dijelaskan oleh variabel independen : </w:t>
      </w:r>
      <w:r w:rsidRPr="00CF7EBD">
        <w:rPr>
          <w:rFonts w:ascii="Arial" w:hAnsi="Arial" w:cs="Arial"/>
          <w:sz w:val="24"/>
          <w:lang w:val="en-US" w:eastAsia="id-ID"/>
        </w:rPr>
        <w:t>aktivitas seksual, usia dan pendidikan</w:t>
      </w:r>
      <w:r w:rsidRPr="00CF7EBD">
        <w:rPr>
          <w:rFonts w:ascii="Arial" w:hAnsi="Arial" w:cs="Arial"/>
          <w:sz w:val="24"/>
          <w:lang w:eastAsia="id-ID"/>
        </w:rPr>
        <w:t xml:space="preserve">. </w:t>
      </w:r>
      <w:r w:rsidRPr="00CF7EBD">
        <w:rPr>
          <w:rFonts w:ascii="Arial" w:hAnsi="Arial" w:cs="Arial"/>
          <w:sz w:val="24"/>
          <w:lang w:val="en-US" w:eastAsia="id-ID"/>
        </w:rPr>
        <w:t>Kontribusi</w:t>
      </w:r>
      <w:r w:rsidRPr="00CF7EBD">
        <w:rPr>
          <w:rFonts w:ascii="Arial" w:hAnsi="Arial" w:cs="Arial"/>
          <w:sz w:val="24"/>
          <w:lang w:eastAsia="id-ID"/>
        </w:rPr>
        <w:t xml:space="preserve"> variabel </w:t>
      </w:r>
      <w:r w:rsidRPr="00CF7EBD">
        <w:rPr>
          <w:rFonts w:ascii="Arial" w:hAnsi="Arial" w:cs="Arial"/>
          <w:sz w:val="24"/>
          <w:lang w:val="en-US" w:eastAsia="id-ID"/>
        </w:rPr>
        <w:t xml:space="preserve"> </w:t>
      </w:r>
      <w:r w:rsidRPr="00CF7EBD">
        <w:rPr>
          <w:rFonts w:ascii="Arial" w:hAnsi="Arial" w:cs="Arial"/>
          <w:sz w:val="24"/>
          <w:lang w:eastAsia="id-ID"/>
        </w:rPr>
        <w:t xml:space="preserve">independen sebesar </w:t>
      </w:r>
      <w:r w:rsidRPr="00CF7EBD">
        <w:rPr>
          <w:rFonts w:ascii="Arial" w:hAnsi="Arial" w:cs="Arial"/>
          <w:sz w:val="24"/>
          <w:lang w:val="en-US" w:eastAsia="id-ID"/>
        </w:rPr>
        <w:t>66,7</w:t>
      </w:r>
      <w:r w:rsidRPr="00CF7EBD">
        <w:rPr>
          <w:rFonts w:ascii="Arial" w:hAnsi="Arial" w:cs="Arial"/>
          <w:sz w:val="24"/>
          <w:lang w:eastAsia="id-ID"/>
        </w:rPr>
        <w:t xml:space="preserve">% Sedangkan </w:t>
      </w:r>
      <w:r w:rsidRPr="00CF7EBD">
        <w:rPr>
          <w:rFonts w:ascii="Arial" w:hAnsi="Arial" w:cs="Arial"/>
          <w:sz w:val="24"/>
          <w:lang w:val="en-US" w:eastAsia="id-ID"/>
        </w:rPr>
        <w:t xml:space="preserve"> </w:t>
      </w:r>
      <w:r w:rsidRPr="00CF7EBD">
        <w:rPr>
          <w:rFonts w:ascii="Arial" w:hAnsi="Arial" w:cs="Arial"/>
          <w:sz w:val="24"/>
          <w:lang w:eastAsia="id-ID"/>
        </w:rPr>
        <w:t xml:space="preserve">sisanya sebesar sebesar </w:t>
      </w:r>
      <w:r w:rsidRPr="00CF7EBD">
        <w:rPr>
          <w:rFonts w:ascii="Arial" w:hAnsi="Arial" w:cs="Arial"/>
          <w:sz w:val="24"/>
          <w:lang w:val="en-US" w:eastAsia="id-ID"/>
        </w:rPr>
        <w:t>3,33</w:t>
      </w:r>
      <w:r w:rsidRPr="00CF7EBD">
        <w:rPr>
          <w:rFonts w:ascii="Arial" w:hAnsi="Arial" w:cs="Arial"/>
          <w:sz w:val="24"/>
          <w:lang w:eastAsia="id-ID"/>
        </w:rPr>
        <w:t>% (100%-</w:t>
      </w:r>
      <w:r w:rsidRPr="00CF7EBD">
        <w:rPr>
          <w:rFonts w:ascii="Arial" w:hAnsi="Arial" w:cs="Arial"/>
          <w:sz w:val="24"/>
          <w:lang w:val="en-US" w:eastAsia="id-ID"/>
        </w:rPr>
        <w:t>66,7</w:t>
      </w:r>
      <w:r w:rsidRPr="00CF7EBD">
        <w:rPr>
          <w:rFonts w:ascii="Arial" w:hAnsi="Arial" w:cs="Arial"/>
          <w:sz w:val="24"/>
          <w:lang w:eastAsia="id-ID"/>
        </w:rPr>
        <w:t>%) dijelaskan oleh faktor-faktor lain yang tidak disertakan dalam</w:t>
      </w:r>
      <w:r w:rsidRPr="00CF7EBD">
        <w:rPr>
          <w:rFonts w:ascii="Arial" w:hAnsi="Arial" w:cs="Arial"/>
          <w:sz w:val="24"/>
          <w:lang w:val="en-US" w:eastAsia="id-ID"/>
        </w:rPr>
        <w:t xml:space="preserve"> </w:t>
      </w:r>
      <w:r w:rsidRPr="00CF7EBD">
        <w:rPr>
          <w:rFonts w:ascii="Arial" w:hAnsi="Arial" w:cs="Arial"/>
          <w:sz w:val="24"/>
          <w:lang w:eastAsia="id-ID"/>
        </w:rPr>
        <w:t xml:space="preserve"> model </w:t>
      </w:r>
      <w:r w:rsidRPr="00CF7EBD">
        <w:rPr>
          <w:rFonts w:ascii="Arial" w:hAnsi="Arial" w:cs="Arial"/>
          <w:sz w:val="24"/>
          <w:lang w:eastAsia="id-ID"/>
        </w:rPr>
        <w:lastRenderedPageBreak/>
        <w:t>penelitian ini. S</w:t>
      </w:r>
      <w:r w:rsidRPr="00CF7EBD">
        <w:rPr>
          <w:rFonts w:ascii="Arial" w:hAnsi="Arial" w:cs="Arial"/>
          <w:i/>
          <w:iCs/>
          <w:sz w:val="24"/>
          <w:lang w:eastAsia="id-ID"/>
        </w:rPr>
        <w:t xml:space="preserve">tandart Error of the Estimate </w:t>
      </w:r>
      <w:r w:rsidRPr="00CF7EBD">
        <w:rPr>
          <w:rFonts w:ascii="Arial" w:hAnsi="Arial" w:cs="Arial"/>
          <w:sz w:val="24"/>
          <w:lang w:eastAsia="id-ID"/>
        </w:rPr>
        <w:t xml:space="preserve">(SEE) adalah sebesar </w:t>
      </w:r>
      <w:r w:rsidRPr="00CF7EBD">
        <w:rPr>
          <w:rFonts w:ascii="Arial" w:hAnsi="Arial" w:cs="Arial"/>
          <w:sz w:val="24"/>
          <w:lang w:val="en-US" w:eastAsia="id-ID"/>
        </w:rPr>
        <w:t>2,846</w:t>
      </w:r>
      <w:r w:rsidRPr="00CF7EBD">
        <w:rPr>
          <w:rFonts w:ascii="Arial" w:hAnsi="Arial" w:cs="Arial"/>
          <w:sz w:val="24"/>
          <w:lang w:eastAsia="id-ID"/>
        </w:rPr>
        <w:t>. Semakin kecil SEE akan membuat model regresi semakin tepat dalam</w:t>
      </w:r>
      <w:r w:rsidRPr="00CF7EBD">
        <w:rPr>
          <w:rFonts w:ascii="Arial" w:hAnsi="Arial" w:cs="Arial"/>
          <w:sz w:val="24"/>
          <w:lang w:val="en-US" w:eastAsia="id-ID"/>
        </w:rPr>
        <w:t xml:space="preserve"> </w:t>
      </w:r>
      <w:r w:rsidRPr="00CF7EBD">
        <w:rPr>
          <w:rFonts w:ascii="Arial" w:hAnsi="Arial" w:cs="Arial"/>
          <w:sz w:val="24"/>
          <w:lang w:eastAsia="id-ID"/>
        </w:rPr>
        <w:t xml:space="preserve"> memprediksi variabel dependen.</w:t>
      </w:r>
    </w:p>
    <w:p w:rsidR="00A15820" w:rsidRDefault="00A15820" w:rsidP="00CF7EBD">
      <w:pPr>
        <w:spacing w:after="0" w:line="240" w:lineRule="auto"/>
        <w:ind w:firstLine="284"/>
        <w:jc w:val="both"/>
        <w:rPr>
          <w:rFonts w:ascii="Arial" w:hAnsi="Arial" w:cs="Arial"/>
          <w:sz w:val="24"/>
          <w:szCs w:val="24"/>
          <w:lang w:val="en-US"/>
        </w:rPr>
      </w:pPr>
      <w:r w:rsidRPr="00CF7EBD">
        <w:rPr>
          <w:rFonts w:ascii="Arial" w:hAnsi="Arial" w:cs="Arial"/>
          <w:sz w:val="24"/>
          <w:szCs w:val="24"/>
          <w:lang w:val="en-US"/>
        </w:rPr>
        <w:t>Agar persamaan yang digunakan untuk memprediksi menghasilkan angka yang valid, maka persamaan harus  memenuhi asumsi-asumsi yang dipersyaratkan dalam  uji regresi linier berganda.</w:t>
      </w:r>
    </w:p>
    <w:p w:rsidR="00CF7EBD" w:rsidRPr="00CF7EBD" w:rsidRDefault="00CF7EBD" w:rsidP="00CF7EBD">
      <w:pPr>
        <w:spacing w:after="0" w:line="240" w:lineRule="auto"/>
        <w:ind w:firstLine="284"/>
        <w:jc w:val="both"/>
        <w:rPr>
          <w:rFonts w:ascii="Arial" w:hAnsi="Arial" w:cs="Arial"/>
          <w:sz w:val="24"/>
          <w:szCs w:val="24"/>
          <w:lang w:val="en-US"/>
        </w:rPr>
      </w:pPr>
    </w:p>
    <w:p w:rsidR="0078448D" w:rsidRPr="00CF7EBD" w:rsidRDefault="003B1D8C" w:rsidP="00CF7EBD">
      <w:pPr>
        <w:spacing w:after="0" w:line="240" w:lineRule="auto"/>
        <w:jc w:val="both"/>
        <w:rPr>
          <w:rFonts w:ascii="Arial" w:hAnsi="Arial" w:cs="Arial"/>
          <w:b/>
          <w:sz w:val="24"/>
          <w:szCs w:val="24"/>
          <w:lang w:val="en-US"/>
        </w:rPr>
      </w:pPr>
      <w:r w:rsidRPr="00CF7EBD">
        <w:rPr>
          <w:rFonts w:ascii="Arial" w:hAnsi="Arial" w:cs="Arial"/>
          <w:b/>
          <w:sz w:val="24"/>
          <w:szCs w:val="24"/>
          <w:lang w:val="en-US"/>
        </w:rPr>
        <w:t>Pembahasan</w:t>
      </w:r>
    </w:p>
    <w:p w:rsidR="00823017" w:rsidRPr="00CF7EBD" w:rsidRDefault="00C53513" w:rsidP="00CF7EBD">
      <w:pPr>
        <w:pStyle w:val="ListParagraph"/>
        <w:spacing w:after="0" w:line="240" w:lineRule="auto"/>
        <w:ind w:left="0"/>
        <w:jc w:val="both"/>
        <w:rPr>
          <w:rFonts w:ascii="Arial" w:hAnsi="Arial" w:cs="Arial"/>
          <w:b w:val="0"/>
          <w:sz w:val="24"/>
          <w:szCs w:val="24"/>
          <w:lang w:val="en-US"/>
        </w:rPr>
      </w:pPr>
      <w:r w:rsidRPr="00CF7EBD">
        <w:rPr>
          <w:rFonts w:ascii="Arial" w:hAnsi="Arial" w:cs="Arial"/>
          <w:b w:val="0"/>
          <w:sz w:val="24"/>
          <w:szCs w:val="24"/>
          <w:lang w:val="en-US"/>
        </w:rPr>
        <w:t xml:space="preserve">      </w:t>
      </w:r>
      <w:r w:rsidR="00823017" w:rsidRPr="00CF7EBD">
        <w:rPr>
          <w:rFonts w:ascii="Arial" w:hAnsi="Arial" w:cs="Arial"/>
          <w:b w:val="0"/>
          <w:sz w:val="24"/>
          <w:szCs w:val="24"/>
          <w:lang w:val="en-US"/>
        </w:rPr>
        <w:t>Menopause merupakan satu peristiwa biopsikososial, maka penyelesaian dan cara pendekatannya tidak cukup dengan medis saja melainkan harus disertai de</w:t>
      </w:r>
      <w:r w:rsidR="00F72481" w:rsidRPr="00CF7EBD">
        <w:rPr>
          <w:rFonts w:ascii="Arial" w:hAnsi="Arial" w:cs="Arial"/>
          <w:b w:val="0"/>
          <w:sz w:val="24"/>
          <w:szCs w:val="24"/>
          <w:lang w:val="en-US"/>
        </w:rPr>
        <w:t xml:space="preserve">ngan pendekatan biopsikososial. </w:t>
      </w:r>
      <w:r w:rsidR="00823017" w:rsidRPr="00CF7EBD">
        <w:rPr>
          <w:rFonts w:ascii="Arial" w:hAnsi="Arial" w:cs="Arial"/>
          <w:b w:val="0"/>
          <w:sz w:val="24"/>
          <w:szCs w:val="24"/>
          <w:lang w:val="en-US"/>
        </w:rPr>
        <w:t>Jika dikaitkan menopouse dengan dimensi kualitas hidup yang telah dikeluarkan oleh WHO, maka jelas kualitas hidup perempuan yang menopouse mengalami penurunan.</w:t>
      </w:r>
      <w:r w:rsidR="00F5397B" w:rsidRPr="00CF7EBD">
        <w:rPr>
          <w:rFonts w:ascii="Arial" w:hAnsi="Arial" w:cs="Arial"/>
          <w:b w:val="0"/>
          <w:sz w:val="24"/>
          <w:szCs w:val="24"/>
          <w:vertAlign w:val="superscript"/>
          <w:lang w:val="en-US"/>
        </w:rPr>
        <w:t>5</w:t>
      </w:r>
      <w:r w:rsidR="00823017" w:rsidRPr="00CF7EBD">
        <w:rPr>
          <w:rFonts w:ascii="Arial" w:hAnsi="Arial" w:cs="Arial"/>
          <w:b w:val="0"/>
          <w:sz w:val="24"/>
          <w:szCs w:val="24"/>
          <w:lang w:val="en-US"/>
        </w:rPr>
        <w:t xml:space="preserve"> Hal ini disebabkan ketika fase menopause seluruh dimensi tersebut mengalami perubahan-perubahan. Fase ini terjadi secara berangsur-angsur yang semakin hari semakin jelas penurunan fungsi kelenjar indung telurnya. Oleh karena itu, memasuki usia 40 sampai 50 tahun sering dijadikan hal yang menakutkan bagi perempuan. Secara psikologis, kekhawatiran ini dapat berawal dari pemikiran bahwa dirinya akan menjadi tidak sehat, tidak bugar dan tidak cantik. Kondisi tersebut memang tidak menyenangkan bagi perempuan.</w:t>
      </w:r>
      <w:r w:rsidR="00F5397B" w:rsidRPr="00CF7EBD">
        <w:rPr>
          <w:rFonts w:ascii="Arial" w:hAnsi="Arial" w:cs="Arial"/>
          <w:b w:val="0"/>
          <w:sz w:val="24"/>
          <w:szCs w:val="24"/>
          <w:vertAlign w:val="superscript"/>
          <w:lang w:val="en-US"/>
        </w:rPr>
        <w:t>6</w:t>
      </w:r>
    </w:p>
    <w:p w:rsidR="00823017" w:rsidRPr="00CF7EBD" w:rsidRDefault="00823017" w:rsidP="00CF7EBD">
      <w:pPr>
        <w:pStyle w:val="ListParagraph"/>
        <w:spacing w:after="0" w:line="240" w:lineRule="auto"/>
        <w:ind w:left="0" w:firstLine="426"/>
        <w:jc w:val="both"/>
        <w:rPr>
          <w:rFonts w:ascii="Arial" w:hAnsi="Arial" w:cs="Arial"/>
          <w:b w:val="0"/>
          <w:sz w:val="24"/>
          <w:szCs w:val="24"/>
          <w:lang w:val="en-US"/>
        </w:rPr>
      </w:pPr>
      <w:r w:rsidRPr="00CF7EBD">
        <w:rPr>
          <w:rFonts w:ascii="Arial" w:hAnsi="Arial" w:cs="Arial"/>
          <w:b w:val="0"/>
          <w:sz w:val="24"/>
          <w:szCs w:val="24"/>
          <w:lang w:val="en-US"/>
        </w:rPr>
        <w:t>Pengetahuan tentang menopause dapat membantu perempuan menopause untuk menyesuaikan diri terhadap perubahan yang terjadi akibat menopause. Pengetahuan ini menyangkut informasi tentang menopause yang di dapat sejak awal.</w:t>
      </w:r>
      <w:r w:rsidR="00FD43B5" w:rsidRPr="00CF7EBD">
        <w:rPr>
          <w:rFonts w:ascii="Arial" w:hAnsi="Arial" w:cs="Arial"/>
          <w:b w:val="0"/>
          <w:sz w:val="24"/>
          <w:szCs w:val="24"/>
          <w:vertAlign w:val="superscript"/>
          <w:lang w:val="en-US"/>
        </w:rPr>
        <w:t xml:space="preserve"> </w:t>
      </w:r>
      <w:r w:rsidRPr="00CF7EBD">
        <w:rPr>
          <w:rFonts w:ascii="Arial" w:hAnsi="Arial" w:cs="Arial"/>
          <w:b w:val="0"/>
          <w:sz w:val="24"/>
          <w:szCs w:val="24"/>
          <w:lang w:val="en-US"/>
        </w:rPr>
        <w:t>Selain itu dukungan dari orang tercinta sangat berarti dalam menjalani masa menopause. Komunikasi dengan suami untuk mendapatkan pengertian dan dukungan dalam menjalani setiap permasalahan yang muncul dalam masa menopause.</w:t>
      </w:r>
    </w:p>
    <w:p w:rsidR="00823017" w:rsidRPr="00CF7EBD" w:rsidRDefault="00823017" w:rsidP="00CF7EBD">
      <w:pPr>
        <w:pStyle w:val="ListParagraph"/>
        <w:spacing w:after="0" w:line="240" w:lineRule="auto"/>
        <w:ind w:left="0" w:firstLine="426"/>
        <w:jc w:val="both"/>
        <w:rPr>
          <w:rFonts w:ascii="Arial" w:hAnsi="Arial" w:cs="Arial"/>
          <w:b w:val="0"/>
          <w:sz w:val="24"/>
          <w:szCs w:val="24"/>
          <w:lang w:val="en-US"/>
        </w:rPr>
      </w:pPr>
      <w:r w:rsidRPr="00CF7EBD">
        <w:rPr>
          <w:rFonts w:ascii="Arial" w:hAnsi="Arial" w:cs="Arial"/>
          <w:b w:val="0"/>
          <w:sz w:val="24"/>
          <w:szCs w:val="24"/>
          <w:lang w:val="en-US"/>
        </w:rPr>
        <w:t xml:space="preserve">Hasil penelitian menunjukkan terdapat hubungan antara aktivitas seksual kualitas hidup perempuan menopause, dimana variabel ini berkonribusi paling besar. Hasil ini sejalan dengan Penelitian Norma (2017) yang meyatakan bahwa </w:t>
      </w:r>
      <w:r w:rsidRPr="00CF7EBD">
        <w:rPr>
          <w:rFonts w:ascii="Arial" w:hAnsi="Arial" w:cs="Arial"/>
          <w:b w:val="0"/>
          <w:sz w:val="24"/>
          <w:szCs w:val="24"/>
        </w:rPr>
        <w:t>akti</w:t>
      </w:r>
      <w:r w:rsidRPr="00CF7EBD">
        <w:rPr>
          <w:rFonts w:ascii="Arial" w:hAnsi="Arial" w:cs="Arial"/>
          <w:b w:val="0"/>
          <w:sz w:val="24"/>
          <w:szCs w:val="24"/>
          <w:lang w:val="en-US"/>
        </w:rPr>
        <w:t>v</w:t>
      </w:r>
      <w:r w:rsidRPr="00CF7EBD">
        <w:rPr>
          <w:rFonts w:ascii="Arial" w:hAnsi="Arial" w:cs="Arial"/>
          <w:b w:val="0"/>
          <w:sz w:val="24"/>
          <w:szCs w:val="24"/>
        </w:rPr>
        <w:t>itas seksual berhubungan dengan kualitas hidup perempuan menopause.</w:t>
      </w:r>
      <w:r w:rsidRPr="00CF7EBD">
        <w:rPr>
          <w:rFonts w:ascii="Arial" w:hAnsi="Arial" w:cs="Arial"/>
          <w:b w:val="0"/>
          <w:sz w:val="24"/>
          <w:szCs w:val="24"/>
          <w:lang w:val="en-US"/>
        </w:rPr>
        <w:t xml:space="preserve"> </w:t>
      </w:r>
      <w:r w:rsidRPr="00CF7EBD">
        <w:rPr>
          <w:rFonts w:ascii="Arial" w:hAnsi="Arial" w:cs="Arial"/>
          <w:b w:val="0"/>
          <w:sz w:val="24"/>
          <w:szCs w:val="24"/>
        </w:rPr>
        <w:t>Pada uji o</w:t>
      </w:r>
      <w:r w:rsidRPr="00CF7EBD">
        <w:rPr>
          <w:rFonts w:ascii="Arial" w:hAnsi="Arial" w:cs="Arial"/>
          <w:b w:val="0"/>
          <w:i/>
          <w:iCs/>
          <w:sz w:val="24"/>
          <w:szCs w:val="24"/>
        </w:rPr>
        <w:t xml:space="preserve">dds ratio </w:t>
      </w:r>
      <w:r w:rsidRPr="00CF7EBD">
        <w:rPr>
          <w:rFonts w:ascii="Arial" w:hAnsi="Arial" w:cs="Arial"/>
          <w:b w:val="0"/>
          <w:sz w:val="24"/>
          <w:szCs w:val="24"/>
        </w:rPr>
        <w:t>(OR) diperoleh bahwa akti</w:t>
      </w:r>
      <w:r w:rsidRPr="00CF7EBD">
        <w:rPr>
          <w:rFonts w:ascii="Arial" w:hAnsi="Arial" w:cs="Arial"/>
          <w:b w:val="0"/>
          <w:sz w:val="24"/>
          <w:szCs w:val="24"/>
          <w:lang w:val="en-US"/>
        </w:rPr>
        <w:t>v</w:t>
      </w:r>
      <w:r w:rsidRPr="00CF7EBD">
        <w:rPr>
          <w:rFonts w:ascii="Arial" w:hAnsi="Arial" w:cs="Arial"/>
          <w:b w:val="0"/>
          <w:sz w:val="24"/>
          <w:szCs w:val="24"/>
        </w:rPr>
        <w:t>itas seksual rendah kemungkinan akan menurunkan kualitas hidup sebesar 4,875 kali dibandingkan perempuan menopause yang memiliki aktivitas seksual tinggi.</w:t>
      </w:r>
      <w:r w:rsidR="00FD43B5" w:rsidRPr="00CF7EBD">
        <w:rPr>
          <w:rFonts w:ascii="Arial" w:hAnsi="Arial" w:cs="Arial"/>
          <w:b w:val="0"/>
          <w:sz w:val="24"/>
          <w:szCs w:val="24"/>
          <w:vertAlign w:val="superscript"/>
          <w:lang w:val="en-US"/>
        </w:rPr>
        <w:t xml:space="preserve"> </w:t>
      </w:r>
    </w:p>
    <w:p w:rsidR="00823017" w:rsidRPr="00CF7EBD" w:rsidRDefault="00823017" w:rsidP="00CF7EBD">
      <w:pPr>
        <w:pStyle w:val="ListParagraph"/>
        <w:spacing w:after="0" w:line="240" w:lineRule="auto"/>
        <w:ind w:left="0" w:firstLine="426"/>
        <w:jc w:val="both"/>
        <w:rPr>
          <w:rFonts w:ascii="Arial" w:hAnsi="Arial" w:cs="Arial"/>
          <w:b w:val="0"/>
          <w:sz w:val="24"/>
          <w:szCs w:val="24"/>
          <w:lang w:val="en-US"/>
        </w:rPr>
      </w:pPr>
      <w:r w:rsidRPr="00CF7EBD">
        <w:rPr>
          <w:rFonts w:ascii="Arial" w:hAnsi="Arial" w:cs="Arial"/>
          <w:b w:val="0"/>
          <w:sz w:val="24"/>
          <w:szCs w:val="24"/>
          <w:lang w:val="en-US"/>
        </w:rPr>
        <w:t xml:space="preserve">Adanya hubungan antara aktivitas seksual dengan kualitas hidup dikarenakan  responden merasa bahwa aktivitas seksual bagi sebagian reponden dianggap masih kebutuhan hidup yang harus dipenuhi. Adanya pasangan hidup yang selalu mendampingi merupakan hal yang cukup berarti dalam menghadapi masa menopause. Sehingga secara tidak langsung adanya pasangan yang mengerti kondisi istri pada masa menopause akan meningkatkan kualitas hidup. Hal ini didudukung hasil wawancara yang mayoritas menyatakan ibu nyaman mengkomunikasikan  perubahan-perubahan yang ibu alami termasuk perubahan kehidupan/aktivitas seksual kepada suami. </w:t>
      </w:r>
      <w:r w:rsidR="00F5397B" w:rsidRPr="00CF7EBD">
        <w:rPr>
          <w:rFonts w:ascii="Arial" w:hAnsi="Arial" w:cs="Arial"/>
          <w:b w:val="0"/>
          <w:sz w:val="24"/>
          <w:szCs w:val="24"/>
          <w:vertAlign w:val="superscript"/>
          <w:lang w:val="en-US"/>
        </w:rPr>
        <w:t>7</w:t>
      </w:r>
    </w:p>
    <w:p w:rsidR="00823017" w:rsidRPr="00CF7EBD" w:rsidRDefault="00823017" w:rsidP="00CF7EBD">
      <w:pPr>
        <w:pStyle w:val="ListParagraph"/>
        <w:spacing w:after="0" w:line="240" w:lineRule="auto"/>
        <w:ind w:left="0" w:firstLine="426"/>
        <w:jc w:val="both"/>
        <w:rPr>
          <w:rFonts w:ascii="Arial" w:hAnsi="Arial" w:cs="Arial"/>
          <w:b w:val="0"/>
          <w:sz w:val="24"/>
          <w:szCs w:val="24"/>
          <w:lang w:val="en-US"/>
        </w:rPr>
      </w:pPr>
      <w:r w:rsidRPr="00CF7EBD">
        <w:rPr>
          <w:rFonts w:ascii="Arial" w:hAnsi="Arial" w:cs="Arial"/>
          <w:b w:val="0"/>
          <w:sz w:val="24"/>
          <w:szCs w:val="24"/>
        </w:rPr>
        <w:lastRenderedPageBreak/>
        <w:t>Hal lain yang dapat berpengaruh karena adanya perubahan seksual pada perempuan menopause adalah adanya anggapan bahwa perempuan yang  mengalami menopause akan kehilangan daya tarik seksualnya dan menurun aktivitas seksualnya. Namun, pada kenyataanya belum tentu perempuan tersebut sudah pada stadium dimana mereka sudah memasuki masa menopause atau pada stadium yang lain.</w:t>
      </w:r>
      <w:r w:rsidR="00F5397B" w:rsidRPr="00CF7EBD">
        <w:rPr>
          <w:rFonts w:ascii="Arial" w:hAnsi="Arial" w:cs="Arial"/>
          <w:b w:val="0"/>
          <w:sz w:val="24"/>
          <w:szCs w:val="24"/>
          <w:vertAlign w:val="superscript"/>
          <w:lang w:val="en-US"/>
        </w:rPr>
        <w:t>8</w:t>
      </w:r>
    </w:p>
    <w:p w:rsidR="00823017" w:rsidRPr="00CF7EBD" w:rsidRDefault="00823017" w:rsidP="00CF7EBD">
      <w:pPr>
        <w:pStyle w:val="ListParagraph"/>
        <w:spacing w:after="0" w:line="240" w:lineRule="auto"/>
        <w:ind w:left="0" w:firstLine="426"/>
        <w:jc w:val="both"/>
        <w:rPr>
          <w:rFonts w:ascii="Arial" w:hAnsi="Arial" w:cs="Arial"/>
          <w:b w:val="0"/>
          <w:sz w:val="24"/>
          <w:szCs w:val="24"/>
          <w:lang w:val="en-US"/>
        </w:rPr>
      </w:pPr>
      <w:r w:rsidRPr="00CF7EBD">
        <w:rPr>
          <w:rFonts w:ascii="Arial" w:hAnsi="Arial" w:cs="Arial"/>
          <w:b w:val="0"/>
          <w:sz w:val="24"/>
          <w:szCs w:val="24"/>
        </w:rPr>
        <w:t>Hal ini disebabkan oleh makin meningkatnya usia, maka sering dijumpai gangguan seksual pada perempuan. Akibat kekurangan hormon estrogen, aliran darah ke vagina berkurang, cairan vagina berkurang dan sel-sel epitel vagina menjadi tipis</w:t>
      </w:r>
      <w:r w:rsidRPr="00CF7EBD">
        <w:rPr>
          <w:rFonts w:ascii="Arial" w:hAnsi="Arial" w:cs="Arial"/>
          <w:b w:val="0"/>
          <w:sz w:val="24"/>
          <w:szCs w:val="24"/>
          <w:lang w:val="en-US"/>
        </w:rPr>
        <w:t>.</w:t>
      </w:r>
      <w:r w:rsidR="00F5397B" w:rsidRPr="00CF7EBD">
        <w:rPr>
          <w:rFonts w:ascii="Arial" w:hAnsi="Arial" w:cs="Arial"/>
          <w:b w:val="0"/>
          <w:sz w:val="24"/>
          <w:szCs w:val="24"/>
          <w:vertAlign w:val="superscript"/>
          <w:lang w:val="en-US"/>
        </w:rPr>
        <w:t>17</w:t>
      </w:r>
    </w:p>
    <w:p w:rsidR="00823017" w:rsidRPr="00CF7EBD" w:rsidRDefault="00823017" w:rsidP="00CF7EBD">
      <w:pPr>
        <w:pStyle w:val="ListParagraph"/>
        <w:spacing w:after="0" w:line="240" w:lineRule="auto"/>
        <w:ind w:left="0" w:firstLine="426"/>
        <w:jc w:val="both"/>
        <w:rPr>
          <w:rFonts w:ascii="Arial" w:hAnsi="Arial" w:cs="Arial"/>
          <w:b w:val="0"/>
          <w:sz w:val="24"/>
          <w:szCs w:val="24"/>
          <w:vertAlign w:val="superscript"/>
          <w:lang w:val="en-US"/>
        </w:rPr>
      </w:pPr>
      <w:r w:rsidRPr="00CF7EBD">
        <w:rPr>
          <w:rFonts w:ascii="Arial" w:hAnsi="Arial" w:cs="Arial"/>
          <w:b w:val="0"/>
          <w:sz w:val="24"/>
          <w:szCs w:val="24"/>
          <w:lang w:val="en-US"/>
        </w:rPr>
        <w:t>Kebanyakan pakar seksiologi berpendapat bahwa sebenarnya bukan faktor fisik yang menjadi penyebab perempuan menopouse tidak mau berhubungan seks, masalah utamanya adalah faktor psikis. Ketika menopouse, perempuan mempunyai rasa takut, gelisah, tegang, tidak percaya diri dan khawatir dirinya tidak semenarik  dulu. Alasan bahwa badan lemah dan tidak bergairah hanyalah alasan untuk menutupi ketakutan dan kekhawatiran tersebut. Apabila, perempuan tetap dengan pendiriannya ini (tidak mau berhubungan), segala masalah bisa saja terjadi dan memicu keretakan rumah tangga.</w:t>
      </w:r>
      <w:r w:rsidR="00F5397B" w:rsidRPr="00CF7EBD">
        <w:rPr>
          <w:rFonts w:ascii="Arial" w:hAnsi="Arial" w:cs="Arial"/>
          <w:b w:val="0"/>
          <w:sz w:val="24"/>
          <w:szCs w:val="24"/>
          <w:vertAlign w:val="superscript"/>
          <w:lang w:val="en-US"/>
        </w:rPr>
        <w:t>25</w:t>
      </w:r>
    </w:p>
    <w:p w:rsidR="00823017" w:rsidRPr="00CF7EBD" w:rsidRDefault="00823017" w:rsidP="00CF7EBD">
      <w:pPr>
        <w:pStyle w:val="NormalWeb"/>
        <w:shd w:val="clear" w:color="auto" w:fill="FFFFFF"/>
        <w:spacing w:before="0" w:beforeAutospacing="0" w:after="0" w:afterAutospacing="0"/>
        <w:jc w:val="both"/>
        <w:rPr>
          <w:rFonts w:ascii="Arial" w:hAnsi="Arial" w:cs="Arial"/>
          <w:b/>
        </w:rPr>
      </w:pPr>
      <w:r w:rsidRPr="00CF7EBD">
        <w:rPr>
          <w:rFonts w:ascii="Arial" w:hAnsi="Arial" w:cs="Arial"/>
          <w:b/>
          <w:lang w:val="en-US"/>
        </w:rPr>
        <w:t>K</w:t>
      </w:r>
      <w:r w:rsidRPr="00CF7EBD">
        <w:rPr>
          <w:rFonts w:ascii="Arial" w:hAnsi="Arial" w:cs="Arial"/>
          <w:b/>
        </w:rPr>
        <w:t>eterb</w:t>
      </w:r>
      <w:r w:rsidR="003B1D8C" w:rsidRPr="00CF7EBD">
        <w:rPr>
          <w:rFonts w:ascii="Arial" w:hAnsi="Arial" w:cs="Arial"/>
          <w:b/>
        </w:rPr>
        <w:t>atasan P</w:t>
      </w:r>
      <w:r w:rsidRPr="00CF7EBD">
        <w:rPr>
          <w:rFonts w:ascii="Arial" w:hAnsi="Arial" w:cs="Arial"/>
          <w:b/>
        </w:rPr>
        <w:t xml:space="preserve">enelitian </w:t>
      </w:r>
    </w:p>
    <w:p w:rsidR="00823017" w:rsidRPr="00CF7EBD" w:rsidRDefault="00823017" w:rsidP="00CF7EBD">
      <w:pPr>
        <w:autoSpaceDE w:val="0"/>
        <w:autoSpaceDN w:val="0"/>
        <w:adjustRightInd w:val="0"/>
        <w:spacing w:after="0" w:line="240" w:lineRule="auto"/>
        <w:jc w:val="both"/>
        <w:rPr>
          <w:rFonts w:ascii="Arial" w:hAnsi="Arial" w:cs="Arial"/>
          <w:sz w:val="24"/>
          <w:szCs w:val="24"/>
          <w:lang w:val="en-US"/>
        </w:rPr>
      </w:pPr>
      <w:r w:rsidRPr="00CF7EBD">
        <w:rPr>
          <w:rFonts w:ascii="Arial" w:hAnsi="Arial" w:cs="Arial"/>
          <w:sz w:val="24"/>
          <w:szCs w:val="24"/>
          <w:lang w:val="en-US"/>
        </w:rPr>
        <w:t>Dalam penelitian ini peneliti menggunakan 2 jenis kuesioner untuk pengumpulan data aktivitas seksual, yaitu kuesioner A yang berfungsi juga sebagai kuesioner penapisan untuk menjaring informasi responden terkait aktivitas seksual. Salah satu kekurangan menggunakan alat ukur penelitian menggunakan kuesioner adalah perbedaan penafsiran antara responden terhadap pertanyaan yang diajukan, sehingga dapat menimbulkan terjadinya bias.</w:t>
      </w:r>
    </w:p>
    <w:p w:rsidR="00C16D89" w:rsidRPr="00CF7EBD" w:rsidRDefault="00C16D89" w:rsidP="00CF7EBD">
      <w:pPr>
        <w:autoSpaceDE w:val="0"/>
        <w:autoSpaceDN w:val="0"/>
        <w:adjustRightInd w:val="0"/>
        <w:spacing w:after="0" w:line="240" w:lineRule="auto"/>
        <w:jc w:val="both"/>
        <w:rPr>
          <w:rFonts w:ascii="Arial" w:hAnsi="Arial" w:cs="Arial"/>
          <w:sz w:val="24"/>
          <w:szCs w:val="24"/>
          <w:lang w:val="en-US"/>
        </w:rPr>
      </w:pPr>
    </w:p>
    <w:p w:rsidR="00C16D89" w:rsidRPr="00CF7EBD" w:rsidRDefault="00C16D89" w:rsidP="00CF7EBD">
      <w:pPr>
        <w:autoSpaceDE w:val="0"/>
        <w:autoSpaceDN w:val="0"/>
        <w:adjustRightInd w:val="0"/>
        <w:spacing w:after="0" w:line="240" w:lineRule="auto"/>
        <w:jc w:val="both"/>
        <w:rPr>
          <w:rFonts w:ascii="Arial" w:hAnsi="Arial" w:cs="Arial"/>
          <w:sz w:val="24"/>
          <w:szCs w:val="24"/>
          <w:lang w:val="en-US"/>
        </w:rPr>
      </w:pPr>
    </w:p>
    <w:p w:rsidR="00C16D89" w:rsidRPr="00CF7EBD" w:rsidRDefault="00C16D89" w:rsidP="00CF7EBD">
      <w:pPr>
        <w:autoSpaceDE w:val="0"/>
        <w:autoSpaceDN w:val="0"/>
        <w:adjustRightInd w:val="0"/>
        <w:spacing w:after="0" w:line="240" w:lineRule="auto"/>
        <w:jc w:val="both"/>
        <w:rPr>
          <w:rFonts w:ascii="Arial" w:hAnsi="Arial" w:cs="Arial"/>
          <w:sz w:val="24"/>
          <w:szCs w:val="24"/>
          <w:lang w:val="en-US"/>
        </w:rPr>
      </w:pPr>
    </w:p>
    <w:p w:rsidR="00823017" w:rsidRPr="00CF7EBD" w:rsidRDefault="003B1D8C" w:rsidP="00CF7EBD">
      <w:pPr>
        <w:pStyle w:val="NormalWeb"/>
        <w:shd w:val="clear" w:color="auto" w:fill="FFFFFF"/>
        <w:spacing w:before="0" w:beforeAutospacing="0" w:after="0" w:afterAutospacing="0"/>
        <w:jc w:val="both"/>
        <w:rPr>
          <w:rFonts w:ascii="Arial" w:hAnsi="Arial" w:cs="Arial"/>
          <w:b/>
        </w:rPr>
      </w:pPr>
      <w:r w:rsidRPr="00CF7EBD">
        <w:rPr>
          <w:rFonts w:ascii="Arial" w:hAnsi="Arial" w:cs="Arial"/>
          <w:b/>
        </w:rPr>
        <w:t>S</w:t>
      </w:r>
      <w:r w:rsidR="00823017" w:rsidRPr="00CF7EBD">
        <w:rPr>
          <w:rFonts w:ascii="Arial" w:hAnsi="Arial" w:cs="Arial"/>
          <w:b/>
        </w:rPr>
        <w:t>impulan</w:t>
      </w:r>
    </w:p>
    <w:p w:rsidR="00823017" w:rsidRPr="00CF7EBD" w:rsidRDefault="00823017" w:rsidP="00CF7EBD">
      <w:pPr>
        <w:spacing w:after="0" w:line="240" w:lineRule="auto"/>
        <w:ind w:firstLine="426"/>
        <w:jc w:val="both"/>
        <w:rPr>
          <w:rFonts w:ascii="Arial" w:hAnsi="Arial" w:cs="Arial"/>
          <w:sz w:val="24"/>
          <w:szCs w:val="24"/>
          <w:lang w:val="en-US"/>
        </w:rPr>
      </w:pPr>
      <w:r w:rsidRPr="00CF7EBD">
        <w:rPr>
          <w:rFonts w:ascii="Arial" w:hAnsi="Arial" w:cs="Arial"/>
          <w:sz w:val="24"/>
          <w:szCs w:val="24"/>
        </w:rPr>
        <w:t xml:space="preserve">Berdasarkan hasil analisis dan pembahasan yang telah diuraikan dapat disimpulkan bahwa </w:t>
      </w:r>
      <w:r w:rsidRPr="00CF7EBD">
        <w:rPr>
          <w:rFonts w:ascii="Arial" w:hAnsi="Arial" w:cs="Arial"/>
          <w:sz w:val="24"/>
          <w:szCs w:val="24"/>
          <w:lang w:val="en-US"/>
        </w:rPr>
        <w:t xml:space="preserve">terdapat hubungan antara aktivitas seksual pada masa menopause  dengan kualitas hidup. </w:t>
      </w:r>
    </w:p>
    <w:p w:rsidR="00823017" w:rsidRPr="00CF7EBD" w:rsidRDefault="00823017" w:rsidP="00CF7EBD">
      <w:pPr>
        <w:pStyle w:val="NormalWeb"/>
        <w:shd w:val="clear" w:color="auto" w:fill="FFFFFF"/>
        <w:tabs>
          <w:tab w:val="left" w:pos="990"/>
        </w:tabs>
        <w:spacing w:before="0" w:beforeAutospacing="0" w:after="0" w:afterAutospacing="0"/>
        <w:jc w:val="both"/>
        <w:rPr>
          <w:rFonts w:ascii="Arial" w:hAnsi="Arial" w:cs="Arial"/>
        </w:rPr>
      </w:pPr>
      <w:r w:rsidRPr="00CF7EBD">
        <w:rPr>
          <w:rFonts w:ascii="Arial" w:hAnsi="Arial" w:cs="Arial"/>
          <w:b/>
        </w:rPr>
        <w:t>Saran</w:t>
      </w:r>
    </w:p>
    <w:p w:rsidR="00823017" w:rsidRPr="00CF7EBD" w:rsidRDefault="00F72481" w:rsidP="00CF7EBD">
      <w:pPr>
        <w:pStyle w:val="NormalWeb"/>
        <w:shd w:val="clear" w:color="auto" w:fill="FFFFFF"/>
        <w:spacing w:before="0" w:beforeAutospacing="0" w:after="0" w:afterAutospacing="0"/>
        <w:jc w:val="both"/>
        <w:rPr>
          <w:rFonts w:ascii="Arial" w:hAnsi="Arial" w:cs="Arial"/>
        </w:rPr>
      </w:pPr>
      <w:r w:rsidRPr="00CF7EBD">
        <w:rPr>
          <w:rFonts w:ascii="Arial" w:hAnsi="Arial" w:cs="Arial"/>
          <w:lang w:val="en-US"/>
        </w:rPr>
        <w:t xml:space="preserve">       </w:t>
      </w:r>
      <w:r w:rsidR="00823017" w:rsidRPr="00CF7EBD">
        <w:rPr>
          <w:rFonts w:ascii="Arial" w:hAnsi="Arial" w:cs="Arial"/>
        </w:rPr>
        <w:t xml:space="preserve">Berdasarkan hasil dan kesimpulan tentang </w:t>
      </w:r>
      <w:r w:rsidR="00823017" w:rsidRPr="00CF7EBD">
        <w:rPr>
          <w:rFonts w:ascii="Arial" w:hAnsi="Arial" w:cs="Arial"/>
          <w:lang w:val="en-US"/>
        </w:rPr>
        <w:t xml:space="preserve">hubungan aktivitas seksual pada masa menopause dengan kualitas hidup </w:t>
      </w:r>
      <w:r w:rsidR="00823017" w:rsidRPr="00CF7EBD">
        <w:rPr>
          <w:rFonts w:ascii="Arial" w:hAnsi="Arial" w:cs="Arial"/>
        </w:rPr>
        <w:t xml:space="preserve"> terdapat beberapa saran yang dapat dijadikan pertimbangan.</w:t>
      </w:r>
    </w:p>
    <w:p w:rsidR="00FD43B5" w:rsidRPr="00CF7EBD" w:rsidRDefault="00823017" w:rsidP="00CF7EBD">
      <w:pPr>
        <w:pStyle w:val="ListParagraph"/>
        <w:numPr>
          <w:ilvl w:val="0"/>
          <w:numId w:val="8"/>
        </w:numPr>
        <w:tabs>
          <w:tab w:val="left" w:pos="426"/>
          <w:tab w:val="left" w:pos="1134"/>
        </w:tabs>
        <w:spacing w:after="0" w:line="240" w:lineRule="auto"/>
        <w:jc w:val="both"/>
        <w:rPr>
          <w:rFonts w:ascii="Arial" w:hAnsi="Arial" w:cs="Arial"/>
          <w:b w:val="0"/>
          <w:sz w:val="24"/>
          <w:szCs w:val="24"/>
        </w:rPr>
      </w:pPr>
      <w:r w:rsidRPr="00CF7EBD">
        <w:rPr>
          <w:rFonts w:ascii="Arial" w:hAnsi="Arial" w:cs="Arial"/>
          <w:b w:val="0"/>
          <w:sz w:val="24"/>
          <w:szCs w:val="24"/>
          <w:lang w:val="en-US"/>
        </w:rPr>
        <w:t>Perlu dilakukan penelitian lebih lanjut dengan desain studi yang lain misalnya dengan penelitian kualitatif.</w:t>
      </w:r>
    </w:p>
    <w:p w:rsidR="00FD43B5" w:rsidRPr="00CF7EBD" w:rsidRDefault="00823017" w:rsidP="00CF7EBD">
      <w:pPr>
        <w:pStyle w:val="ListParagraph"/>
        <w:numPr>
          <w:ilvl w:val="0"/>
          <w:numId w:val="8"/>
        </w:numPr>
        <w:tabs>
          <w:tab w:val="left" w:pos="426"/>
          <w:tab w:val="left" w:pos="1134"/>
        </w:tabs>
        <w:spacing w:after="0" w:line="240" w:lineRule="auto"/>
        <w:jc w:val="both"/>
        <w:rPr>
          <w:rFonts w:ascii="Arial" w:hAnsi="Arial" w:cs="Arial"/>
          <w:b w:val="0"/>
          <w:sz w:val="24"/>
          <w:szCs w:val="24"/>
        </w:rPr>
      </w:pPr>
      <w:r w:rsidRPr="00CF7EBD">
        <w:rPr>
          <w:rFonts w:ascii="Arial" w:hAnsi="Arial" w:cs="Arial"/>
          <w:b w:val="0"/>
          <w:sz w:val="24"/>
          <w:szCs w:val="24"/>
          <w:lang w:val="en-US"/>
        </w:rPr>
        <w:t xml:space="preserve">Bidan dan tenaga kesehatan lainnya mendapatkan gambaran tentang kebutuhan seksualitas khususnya pada masa menopause yang sebenarnya hal ini masih dianggap tabu oleh masyarakat maupun di kalangan tenaga kesehatan sendiri. </w:t>
      </w:r>
    </w:p>
    <w:p w:rsidR="00823017" w:rsidRPr="00CF7EBD" w:rsidRDefault="00823017" w:rsidP="00CF7EBD">
      <w:pPr>
        <w:pStyle w:val="ListParagraph"/>
        <w:numPr>
          <w:ilvl w:val="0"/>
          <w:numId w:val="8"/>
        </w:numPr>
        <w:tabs>
          <w:tab w:val="left" w:pos="426"/>
          <w:tab w:val="left" w:pos="1134"/>
        </w:tabs>
        <w:spacing w:after="0" w:line="240" w:lineRule="auto"/>
        <w:jc w:val="both"/>
        <w:rPr>
          <w:rFonts w:ascii="Arial" w:hAnsi="Arial" w:cs="Arial"/>
          <w:b w:val="0"/>
          <w:sz w:val="24"/>
          <w:szCs w:val="24"/>
        </w:rPr>
      </w:pPr>
      <w:r w:rsidRPr="00CF7EBD">
        <w:rPr>
          <w:rFonts w:ascii="Arial" w:hAnsi="Arial" w:cs="Arial"/>
          <w:b w:val="0"/>
          <w:sz w:val="24"/>
          <w:szCs w:val="24"/>
          <w:lang w:val="en-US"/>
        </w:rPr>
        <w:t xml:space="preserve">Bidan dapat berupaya meningkatkan pelayanan kesehatan reproduksi pada perempuan khususnya mengenai seksualitas di kalangan </w:t>
      </w:r>
      <w:r w:rsidRPr="00CF7EBD">
        <w:rPr>
          <w:rFonts w:ascii="Arial" w:hAnsi="Arial" w:cs="Arial"/>
          <w:b w:val="0"/>
          <w:sz w:val="24"/>
          <w:szCs w:val="24"/>
          <w:lang w:val="en-US"/>
        </w:rPr>
        <w:lastRenderedPageBreak/>
        <w:t>perempuan menopause dan dapat dijadikan sebagai landasan dalam memberikan asuhan kebidanan pada perempuan menopause.</w:t>
      </w:r>
    </w:p>
    <w:p w:rsidR="00CF7EBD" w:rsidRPr="00CF7EBD" w:rsidRDefault="00CF7EBD" w:rsidP="00CF7EBD">
      <w:pPr>
        <w:pStyle w:val="ListParagraph"/>
        <w:tabs>
          <w:tab w:val="left" w:pos="426"/>
          <w:tab w:val="left" w:pos="1134"/>
        </w:tabs>
        <w:spacing w:after="0" w:line="240" w:lineRule="auto"/>
        <w:ind w:left="480"/>
        <w:jc w:val="both"/>
        <w:rPr>
          <w:rFonts w:ascii="Arial" w:hAnsi="Arial" w:cs="Arial"/>
          <w:b w:val="0"/>
          <w:sz w:val="24"/>
          <w:szCs w:val="24"/>
        </w:rPr>
      </w:pPr>
    </w:p>
    <w:p w:rsidR="00823017" w:rsidRPr="00CF7EBD" w:rsidRDefault="00C16D89" w:rsidP="00CF7EBD">
      <w:pPr>
        <w:widowControl w:val="0"/>
        <w:autoSpaceDE w:val="0"/>
        <w:autoSpaceDN w:val="0"/>
        <w:adjustRightInd w:val="0"/>
        <w:spacing w:after="0" w:line="240" w:lineRule="auto"/>
        <w:rPr>
          <w:rFonts w:ascii="Arial" w:hAnsi="Arial" w:cs="Arial"/>
          <w:b/>
          <w:noProof/>
          <w:sz w:val="24"/>
          <w:szCs w:val="24"/>
          <w:lang w:val="en-US"/>
        </w:rPr>
      </w:pPr>
      <w:r w:rsidRPr="00CF7EBD">
        <w:rPr>
          <w:rFonts w:ascii="Arial" w:hAnsi="Arial" w:cs="Arial"/>
          <w:b/>
          <w:noProof/>
          <w:sz w:val="24"/>
          <w:szCs w:val="24"/>
          <w:lang w:val="en-US"/>
        </w:rPr>
        <w:t>Daftar Pustaka</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 xml:space="preserve">Pusat data dan informasi Kesehatan RI. Situasi dan analisis lanjut usia tahun 2014. </w:t>
      </w:r>
    </w:p>
    <w:p w:rsidR="00823017" w:rsidRPr="00CF7EBD" w:rsidRDefault="00823017" w:rsidP="00CF7EBD">
      <w:pPr>
        <w:pStyle w:val="ListParagraph"/>
        <w:numPr>
          <w:ilvl w:val="0"/>
          <w:numId w:val="9"/>
        </w:numPr>
        <w:tabs>
          <w:tab w:val="left" w:pos="1134"/>
        </w:tabs>
        <w:spacing w:after="0" w:line="240" w:lineRule="auto"/>
        <w:ind w:left="426"/>
        <w:jc w:val="both"/>
        <w:rPr>
          <w:rFonts w:ascii="Arial" w:hAnsi="Arial" w:cs="Arial"/>
          <w:b w:val="0"/>
          <w:sz w:val="24"/>
          <w:szCs w:val="24"/>
        </w:rPr>
      </w:pPr>
      <w:r w:rsidRPr="00CF7EBD">
        <w:rPr>
          <w:rFonts w:ascii="Arial" w:hAnsi="Arial" w:cs="Arial"/>
          <w:b w:val="0"/>
          <w:sz w:val="24"/>
          <w:szCs w:val="24"/>
        </w:rPr>
        <w:t>Yohanis, Mono, dkk. Women in the Rural Areas Experience more Severe Menopause Symptoms. 2013; 37-2: 86-91.</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5"/>
        <w:jc w:val="both"/>
        <w:rPr>
          <w:rFonts w:ascii="Arial" w:hAnsi="Arial" w:cs="Arial"/>
          <w:b w:val="0"/>
          <w:noProof/>
          <w:sz w:val="24"/>
          <w:szCs w:val="24"/>
        </w:rPr>
      </w:pPr>
      <w:r w:rsidRPr="00CF7EBD">
        <w:rPr>
          <w:rFonts w:ascii="Arial" w:hAnsi="Arial" w:cs="Arial"/>
          <w:b w:val="0"/>
          <w:noProof/>
          <w:sz w:val="24"/>
          <w:szCs w:val="24"/>
        </w:rPr>
        <w:t xml:space="preserve">Kementrian Kesehatan Republik Indonesia. Gambaran Kesehatan Lanjut Usia di Indonesia. Jakarta: 2013. </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5"/>
        <w:jc w:val="both"/>
        <w:rPr>
          <w:rStyle w:val="Hyperlink"/>
          <w:rFonts w:ascii="Arial" w:hAnsi="Arial" w:cs="Arial"/>
          <w:b w:val="0"/>
          <w:noProof/>
          <w:color w:val="auto"/>
          <w:sz w:val="24"/>
          <w:szCs w:val="24"/>
          <w:u w:val="none"/>
        </w:rPr>
      </w:pPr>
      <w:r w:rsidRPr="00CF7EBD">
        <w:rPr>
          <w:rFonts w:ascii="Arial" w:hAnsi="Arial" w:cs="Arial"/>
          <w:b w:val="0"/>
          <w:noProof/>
          <w:sz w:val="24"/>
          <w:szCs w:val="24"/>
        </w:rPr>
        <w:t>Cheung MA, et al. Perimenopausal and Postmenoipausal Health. BMC Women Health. 2004.</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Qamariah S,dkk. Kualitas Hidup Wanita Menopause Yang Menggunakan Terapi Sulih Hormon Dinilai Dengan  MENQOL Di RSU Prof. DR. R Kandou Manado. 2012.</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Ghani L. Seluk Beluk Menopause. Media Peneliti dan Pengembang Kesehatan.2009.</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Batool SF, Yasmeen S, Mansoor G. Perception of Menopausal Symptoms Among Educated Versus Non Educated Women by Using Menopausal Rating Scale (MRS). Journal of Nursing. 2014;4.</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Nugroho YP. Hubungan Antara Stadium Menopause Dengan perubahan Seksual Wanita Menopause Di Posyandu Lansia Srikandi Kelurahan Sumbersari Kota Malang.. Universitas Muhamadiyah Malang. 2013.</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Palupi P, dkk. Pengalaman Seksualitas Perempuan Menopause. Jurnal Keperawatan Indonesia. 2013; 1-10.</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Aeni N, Setyowati H, Priyo. Sexual Self Concept Menurunkan Dispareuni Wanita Menopause Di Desa Menoreh Kecamatan Salaman Kabupaten Magelang. Fakultas Ilmu Kesehatan Universitas Muhammdiyah Magelang. 2014.</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Izquierdo S. Climacterium and Sexuality. Enfermeria Global. 2015.</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Pusat Data dan Informasi. Definisi Sehat. Jakarta: Kementrian Kesehatan Republik Indonesia.2014.</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Trisetyaningsih Y. Hubungan Antara Gejala Menopause Dengan Kualitas Hidup Perempuan Klimakterik. STIKes Ahmad Yani Yogyakarta. 2016.</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Kothiyal P, Monika S. Post Menopausal Quality Of Life And Associated Factors. Journal of Scientific and Innovative Research. 2013;2 (4):814-823.</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Elsabagh EEM, Eman Shokry Abd Allah. Menopausal Symptoms And The Quality Of Life Among Pre/Post Menopausal Women From Rural Area Ion Zagazig City. Life Science Journal. 2012;9(2).</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Dala PK, Manu A. Postmenopausal Syndrom. Indian Journal Of Psychiatry. 2015;57 (Suppl 2): S222-S232.</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Harlow SD, Pangaja P. Menstruation and The Menopause Transition. National Institut Of Health. 2011;38 (3): 595-607.</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lastRenderedPageBreak/>
        <w:t>Whiteley J, DiBonaventura Md, Wagner J-S, Alvir J, Shah S. The impact of menopausal symptoms on quality of life, productivity, and economic outcomes. J Women’s health. 2013;22(11):983-90.</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U Stepaniak, et al. Age At Natural Menopause In Three Central and Eastern Europan Urban Populations: The HAPIEE Study. Elsevier. 2013; 87-93.</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eastAsiaTheme="minorHAnsi" w:hAnsi="Arial" w:cs="Arial"/>
          <w:b w:val="0"/>
          <w:sz w:val="24"/>
          <w:szCs w:val="24"/>
        </w:rPr>
      </w:pPr>
      <w:r w:rsidRPr="00CF7EBD">
        <w:rPr>
          <w:rFonts w:ascii="Arial" w:hAnsi="Arial" w:cs="Arial"/>
          <w:b w:val="0"/>
          <w:noProof/>
          <w:sz w:val="24"/>
          <w:szCs w:val="24"/>
        </w:rPr>
        <w:t>Badan Pusat Statistik. Survei Demografi Kesehatan Indonesia Tahun 2012. Jakarta: 2012.</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Butler L, Nanette S. The Reproductive Endocrinologi Of The Menopausal Transition. National Institute Of Health. 2011;76 (7): 627-635.</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Herawati R. Faktor- Faktor Yang Berhubungan Dengan Usia Menopause Di Empat Posyandu Lansia Wilayah Kerja Puskesmas Rambah Kabupaten Rokan Hulu. Jurnal Maternal dan Neonatal. 2012; vol.1.</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eastAsiaTheme="minorHAnsi" w:hAnsi="Arial" w:cs="Arial"/>
          <w:b w:val="0"/>
          <w:sz w:val="24"/>
          <w:szCs w:val="24"/>
        </w:rPr>
      </w:pPr>
      <w:r w:rsidRPr="00CF7EBD">
        <w:rPr>
          <w:rFonts w:ascii="Arial" w:hAnsi="Arial" w:cs="Arial"/>
          <w:b w:val="0"/>
          <w:noProof/>
          <w:sz w:val="24"/>
          <w:szCs w:val="24"/>
        </w:rPr>
        <w:t>Dwi Ratna P. Perbedaan Pengetahuan Dan Keterampilan Bidan Dalam Melaksanakan Konseling Menopause Sebelum Dan Setelah Pelatihan Konseling Menopause Di Kecamatan Soreang Kabupaten Bandung. Bandung: Universitas Padjadjaran;2016.</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Sawitri EI, Nurul F, Ratna W. Kulit dan Menopause Manifestasi dan Penatalaksanaan. Fakultas Kedokteran Universitas Airlangga. 2009.</w:t>
      </w:r>
    </w:p>
    <w:p w:rsidR="00823017" w:rsidRPr="00CF7EBD" w:rsidRDefault="00823017" w:rsidP="00CF7EBD">
      <w:pPr>
        <w:pStyle w:val="ListParagraph"/>
        <w:widowControl w:val="0"/>
        <w:numPr>
          <w:ilvl w:val="0"/>
          <w:numId w:val="9"/>
        </w:numPr>
        <w:autoSpaceDE w:val="0"/>
        <w:autoSpaceDN w:val="0"/>
        <w:adjustRightInd w:val="0"/>
        <w:spacing w:after="0" w:line="240" w:lineRule="auto"/>
        <w:ind w:left="426"/>
        <w:jc w:val="both"/>
        <w:rPr>
          <w:rFonts w:ascii="Arial" w:hAnsi="Arial" w:cs="Arial"/>
          <w:b w:val="0"/>
          <w:noProof/>
          <w:sz w:val="24"/>
          <w:szCs w:val="24"/>
        </w:rPr>
      </w:pPr>
      <w:r w:rsidRPr="00CF7EBD">
        <w:rPr>
          <w:rFonts w:ascii="Arial" w:hAnsi="Arial" w:cs="Arial"/>
          <w:b w:val="0"/>
          <w:noProof/>
          <w:sz w:val="24"/>
          <w:szCs w:val="24"/>
        </w:rPr>
        <w:t>Panda S, Ananya D, Ahanthem SS. Vaginal Ph: A Marker For Menopause. Journal of Mid-Life Health. 2014;5 (1):34-37.</w:t>
      </w:r>
    </w:p>
    <w:p w:rsidR="0009201C" w:rsidRPr="00CF7EBD" w:rsidRDefault="0009201C" w:rsidP="00CF7EBD">
      <w:pPr>
        <w:spacing w:line="240" w:lineRule="auto"/>
        <w:ind w:left="426"/>
        <w:rPr>
          <w:rFonts w:ascii="Arial" w:hAnsi="Arial" w:cs="Arial"/>
          <w:sz w:val="24"/>
          <w:szCs w:val="24"/>
        </w:rPr>
      </w:pPr>
    </w:p>
    <w:sectPr w:rsidR="0009201C" w:rsidRPr="00CF7EBD" w:rsidSect="00D170B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6C2" w:rsidRDefault="004D46C2" w:rsidP="00F15433">
      <w:pPr>
        <w:spacing w:after="0" w:line="240" w:lineRule="auto"/>
      </w:pPr>
      <w:r>
        <w:separator/>
      </w:r>
    </w:p>
  </w:endnote>
  <w:endnote w:type="continuationSeparator" w:id="0">
    <w:p w:rsidR="004D46C2" w:rsidRDefault="004D46C2" w:rsidP="00F1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6C2" w:rsidRDefault="004D46C2" w:rsidP="00F15433">
      <w:pPr>
        <w:spacing w:after="0" w:line="240" w:lineRule="auto"/>
      </w:pPr>
      <w:r>
        <w:separator/>
      </w:r>
    </w:p>
  </w:footnote>
  <w:footnote w:type="continuationSeparator" w:id="0">
    <w:p w:rsidR="004D46C2" w:rsidRDefault="004D46C2" w:rsidP="00F15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1A6"/>
    <w:multiLevelType w:val="hybridMultilevel"/>
    <w:tmpl w:val="99E8D53E"/>
    <w:lvl w:ilvl="0" w:tplc="47447CB2">
      <w:start w:val="1"/>
      <w:numFmt w:val="decimal"/>
      <w:lvlText w:val="%1."/>
      <w:lvlJc w:val="left"/>
      <w:pPr>
        <w:ind w:left="36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710F1"/>
    <w:multiLevelType w:val="hybridMultilevel"/>
    <w:tmpl w:val="352085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733748"/>
    <w:multiLevelType w:val="hybridMultilevel"/>
    <w:tmpl w:val="FC76F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708B5"/>
    <w:multiLevelType w:val="multilevel"/>
    <w:tmpl w:val="7B4ED1E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1D97EEE"/>
    <w:multiLevelType w:val="multilevel"/>
    <w:tmpl w:val="76423AF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A06AD0"/>
    <w:multiLevelType w:val="hybridMultilevel"/>
    <w:tmpl w:val="F28459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CF0CB0"/>
    <w:multiLevelType w:val="hybridMultilevel"/>
    <w:tmpl w:val="816C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4A0B9B"/>
    <w:multiLevelType w:val="hybridMultilevel"/>
    <w:tmpl w:val="FC62C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4349E9"/>
    <w:multiLevelType w:val="hybridMultilevel"/>
    <w:tmpl w:val="4E709C9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B3"/>
    <w:rsid w:val="0009201C"/>
    <w:rsid w:val="000A4C91"/>
    <w:rsid w:val="00153E35"/>
    <w:rsid w:val="0015510F"/>
    <w:rsid w:val="002579EB"/>
    <w:rsid w:val="0028568A"/>
    <w:rsid w:val="003B1D8C"/>
    <w:rsid w:val="0048152E"/>
    <w:rsid w:val="004D46C2"/>
    <w:rsid w:val="004E7F34"/>
    <w:rsid w:val="005307D8"/>
    <w:rsid w:val="005352FC"/>
    <w:rsid w:val="0078448D"/>
    <w:rsid w:val="00823017"/>
    <w:rsid w:val="00880C18"/>
    <w:rsid w:val="00A15820"/>
    <w:rsid w:val="00C16D89"/>
    <w:rsid w:val="00C53513"/>
    <w:rsid w:val="00C60790"/>
    <w:rsid w:val="00CE6AF6"/>
    <w:rsid w:val="00CF7EBD"/>
    <w:rsid w:val="00D170B3"/>
    <w:rsid w:val="00DD3501"/>
    <w:rsid w:val="00DD4E38"/>
    <w:rsid w:val="00DF7D27"/>
    <w:rsid w:val="00E1158B"/>
    <w:rsid w:val="00F15433"/>
    <w:rsid w:val="00F33E7C"/>
    <w:rsid w:val="00F5397B"/>
    <w:rsid w:val="00F6554C"/>
    <w:rsid w:val="00F72481"/>
    <w:rsid w:val="00F85000"/>
    <w:rsid w:val="00FD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AB9532-1132-49A7-9B59-599D6DBF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0B3"/>
    <w:pPr>
      <w:spacing w:after="200" w:line="276"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0B3"/>
    <w:pPr>
      <w:spacing w:before="100" w:beforeAutospacing="1" w:after="100" w:afterAutospacing="1" w:line="240" w:lineRule="auto"/>
    </w:pPr>
    <w:rPr>
      <w:sz w:val="24"/>
      <w:szCs w:val="24"/>
      <w:lang w:eastAsia="id-ID"/>
    </w:rPr>
  </w:style>
  <w:style w:type="paragraph" w:styleId="ListParagraph">
    <w:name w:val="List Paragraph"/>
    <w:aliases w:val="skripsi,spasi 2 taiiii"/>
    <w:basedOn w:val="Normal"/>
    <w:link w:val="ListParagraphChar"/>
    <w:uiPriority w:val="34"/>
    <w:qFormat/>
    <w:rsid w:val="00D170B3"/>
    <w:pPr>
      <w:ind w:left="720"/>
      <w:contextualSpacing/>
    </w:pPr>
    <w:rPr>
      <w:b/>
      <w:bCs/>
    </w:rPr>
  </w:style>
  <w:style w:type="character" w:customStyle="1" w:styleId="ListParagraphChar">
    <w:name w:val="List Paragraph Char"/>
    <w:aliases w:val="skripsi Char,spasi 2 taiiii Char"/>
    <w:link w:val="ListParagraph"/>
    <w:uiPriority w:val="34"/>
    <w:locked/>
    <w:rsid w:val="00D170B3"/>
    <w:rPr>
      <w:rFonts w:ascii="Calibri" w:eastAsia="Times New Roman" w:hAnsi="Calibri" w:cs="Times New Roman"/>
      <w:b/>
      <w:bCs/>
      <w:lang w:val="id-ID"/>
    </w:rPr>
  </w:style>
  <w:style w:type="character" w:styleId="Hyperlink">
    <w:name w:val="Hyperlink"/>
    <w:basedOn w:val="DefaultParagraphFont"/>
    <w:uiPriority w:val="99"/>
    <w:unhideWhenUsed/>
    <w:rsid w:val="00823017"/>
    <w:rPr>
      <w:color w:val="0563C1" w:themeColor="hyperlink"/>
      <w:u w:val="single"/>
    </w:rPr>
  </w:style>
  <w:style w:type="paragraph" w:styleId="Header">
    <w:name w:val="header"/>
    <w:basedOn w:val="Normal"/>
    <w:link w:val="HeaderChar"/>
    <w:uiPriority w:val="99"/>
    <w:unhideWhenUsed/>
    <w:rsid w:val="00F15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33"/>
    <w:rPr>
      <w:rFonts w:ascii="Calibri" w:eastAsia="Times New Roman" w:hAnsi="Calibri" w:cs="Times New Roman"/>
      <w:lang w:val="id-ID"/>
    </w:rPr>
  </w:style>
  <w:style w:type="paragraph" w:styleId="Footer">
    <w:name w:val="footer"/>
    <w:basedOn w:val="Normal"/>
    <w:link w:val="FooterChar"/>
    <w:uiPriority w:val="99"/>
    <w:unhideWhenUsed/>
    <w:rsid w:val="00F15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33"/>
    <w:rPr>
      <w:rFonts w:ascii="Calibri" w:eastAsia="Times New Roman"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Aleena</dc:creator>
  <cp:keywords/>
  <dc:description/>
  <cp:lastModifiedBy>Aleena</cp:lastModifiedBy>
  <cp:revision>4</cp:revision>
  <dcterms:created xsi:type="dcterms:W3CDTF">2020-06-15T06:26:00Z</dcterms:created>
  <dcterms:modified xsi:type="dcterms:W3CDTF">2020-06-15T06:31:00Z</dcterms:modified>
</cp:coreProperties>
</file>